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E8" w:rsidRPr="00BB5EE8" w:rsidRDefault="00BB5EE8" w:rsidP="005E6B6F">
      <w:pPr>
        <w:keepNext/>
        <w:widowControl w:val="0"/>
        <w:suppressAutoHyphens/>
        <w:outlineLvl w:val="4"/>
        <w:rPr>
          <w:rFonts w:ascii="Times New Roman" w:eastAsia="Arial Unicode MS" w:hAnsi="Times New Roman" w:cs="Times New Roman"/>
          <w:b/>
          <w:szCs w:val="24"/>
        </w:rPr>
      </w:pPr>
    </w:p>
    <w:p w:rsidR="00BB5EE8" w:rsidRPr="00BB5EE8" w:rsidRDefault="00BB5EE8" w:rsidP="006E0E5A">
      <w:pPr>
        <w:keepNext/>
        <w:widowControl w:val="0"/>
        <w:suppressAutoHyphens/>
        <w:jc w:val="center"/>
        <w:outlineLvl w:val="4"/>
        <w:rPr>
          <w:rFonts w:ascii="Times New Roman" w:eastAsia="Arial Unicode MS" w:hAnsi="Times New Roman" w:cs="Times New Roman"/>
          <w:b/>
          <w:szCs w:val="24"/>
        </w:rPr>
      </w:pPr>
      <w:r w:rsidRPr="00BB5EE8">
        <w:rPr>
          <w:rFonts w:ascii="Times New Roman" w:eastAsia="Arial Unicode MS" w:hAnsi="Times New Roman" w:cs="Times New Roman"/>
          <w:b/>
          <w:szCs w:val="24"/>
        </w:rPr>
        <w:t>RETIFICAÇÃO I DO EDITAL DE PROCESSO SELETIVO EMERGENCIAL N° 0</w:t>
      </w:r>
      <w:r w:rsidR="00BD6050">
        <w:rPr>
          <w:rFonts w:ascii="Times New Roman" w:eastAsia="Arial Unicode MS" w:hAnsi="Times New Roman" w:cs="Times New Roman"/>
          <w:b/>
          <w:szCs w:val="24"/>
        </w:rPr>
        <w:t>4</w:t>
      </w:r>
      <w:r w:rsidRPr="00BB5EE8">
        <w:rPr>
          <w:rFonts w:ascii="Times New Roman" w:eastAsia="Arial Unicode MS" w:hAnsi="Times New Roman" w:cs="Times New Roman"/>
          <w:b/>
          <w:szCs w:val="24"/>
        </w:rPr>
        <w:t>/20</w:t>
      </w:r>
      <w:r w:rsidR="00D94210">
        <w:rPr>
          <w:rFonts w:ascii="Times New Roman" w:eastAsia="Arial Unicode MS" w:hAnsi="Times New Roman" w:cs="Times New Roman"/>
          <w:b/>
          <w:szCs w:val="24"/>
        </w:rPr>
        <w:t>21</w:t>
      </w:r>
    </w:p>
    <w:p w:rsidR="00BB5EE8" w:rsidRPr="004705C3" w:rsidRDefault="00BB5EE8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Default="00D94210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VALCIR FERRARI</w:t>
      </w:r>
      <w:r w:rsidR="006E0E5A" w:rsidRPr="004705C3">
        <w:rPr>
          <w:rFonts w:ascii="Arial" w:hAnsi="Arial" w:cs="Arial"/>
          <w:b/>
          <w:sz w:val="24"/>
          <w:szCs w:val="24"/>
        </w:rPr>
        <w:t>, PREFEITO MUNICIPAL DE RODEIO</w:t>
      </w:r>
      <w:r w:rsidR="006E0E5A" w:rsidRPr="004705C3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6E0E5A" w:rsidRPr="004705C3">
        <w:rPr>
          <w:rFonts w:ascii="Arial" w:hAnsi="Arial" w:cs="Arial"/>
          <w:sz w:val="24"/>
          <w:szCs w:val="24"/>
          <w:shd w:val="clear" w:color="auto" w:fill="FFFFFF"/>
        </w:rPr>
        <w:t xml:space="preserve"> no uso de suas atribuições legais, nos termos do artigo 37 da Constituição Federal e Lei Orgânica Municipal, </w:t>
      </w:r>
      <w:r w:rsidR="006E0E5A" w:rsidRPr="004705C3">
        <w:rPr>
          <w:rFonts w:ascii="Arial" w:hAnsi="Arial" w:cs="Arial"/>
          <w:sz w:val="24"/>
          <w:szCs w:val="24"/>
        </w:rPr>
        <w:t xml:space="preserve">TORNA PÚBLICO que realizará PROCESSO SELETIVO EMERGENCIAL </w:t>
      </w:r>
      <w:r w:rsidR="00142280" w:rsidRPr="004705C3">
        <w:rPr>
          <w:rFonts w:ascii="Arial" w:hAnsi="Arial" w:cs="Arial"/>
          <w:sz w:val="24"/>
          <w:szCs w:val="24"/>
        </w:rPr>
        <w:t>0</w:t>
      </w:r>
      <w:r w:rsidR="00BD6050">
        <w:rPr>
          <w:rFonts w:ascii="Arial" w:hAnsi="Arial" w:cs="Arial"/>
          <w:sz w:val="24"/>
          <w:szCs w:val="24"/>
        </w:rPr>
        <w:t>4</w:t>
      </w:r>
      <w:r w:rsidR="006E0E5A" w:rsidRPr="004705C3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21</w:t>
      </w:r>
      <w:r w:rsidR="006E0E5A" w:rsidRPr="004705C3">
        <w:rPr>
          <w:rFonts w:ascii="Arial" w:hAnsi="Arial" w:cs="Arial"/>
          <w:sz w:val="24"/>
          <w:szCs w:val="24"/>
        </w:rPr>
        <w:t xml:space="preserve"> para formação de CADASTRO RESERVA de vagas temporárias de categorias funcionais para o ano de 20</w:t>
      </w:r>
      <w:r>
        <w:rPr>
          <w:rFonts w:ascii="Arial" w:hAnsi="Arial" w:cs="Arial"/>
          <w:sz w:val="24"/>
          <w:szCs w:val="24"/>
        </w:rPr>
        <w:t>21</w:t>
      </w:r>
      <w:r w:rsidR="006E0E5A" w:rsidRPr="004705C3">
        <w:rPr>
          <w:rFonts w:ascii="Arial" w:hAnsi="Arial" w:cs="Arial"/>
          <w:sz w:val="24"/>
          <w:szCs w:val="24"/>
        </w:rPr>
        <w:t>, constantes nos Quadros de Pessoal da Administração Pública Municipal, o qual reger-se-á pelas instruções especiais contidas neste Edital e demais disposições legais vigentes.</w:t>
      </w:r>
      <w:r w:rsidR="00BB5EE8">
        <w:rPr>
          <w:rFonts w:ascii="Arial" w:hAnsi="Arial" w:cs="Arial"/>
          <w:sz w:val="24"/>
          <w:szCs w:val="24"/>
        </w:rPr>
        <w:t xml:space="preserve"> De acordo com o</w:t>
      </w:r>
      <w:r w:rsidR="00BD6050">
        <w:rPr>
          <w:rFonts w:ascii="Arial" w:hAnsi="Arial" w:cs="Arial"/>
          <w:sz w:val="24"/>
          <w:szCs w:val="24"/>
        </w:rPr>
        <w:t>s</w:t>
      </w:r>
      <w:r w:rsidR="00BB5EE8">
        <w:rPr>
          <w:rFonts w:ascii="Arial" w:hAnsi="Arial" w:cs="Arial"/>
          <w:sz w:val="24"/>
          <w:szCs w:val="24"/>
        </w:rPr>
        <w:t xml:space="preserve"> ite</w:t>
      </w:r>
      <w:r w:rsidR="00BD6050">
        <w:rPr>
          <w:rFonts w:ascii="Arial" w:hAnsi="Arial" w:cs="Arial"/>
          <w:sz w:val="24"/>
          <w:szCs w:val="24"/>
        </w:rPr>
        <w:t>ns</w:t>
      </w:r>
      <w:r w:rsidR="00BB5EE8">
        <w:rPr>
          <w:rFonts w:ascii="Arial" w:hAnsi="Arial" w:cs="Arial"/>
          <w:sz w:val="24"/>
          <w:szCs w:val="24"/>
        </w:rPr>
        <w:t xml:space="preserve"> </w:t>
      </w:r>
      <w:r w:rsidR="00BD6050">
        <w:rPr>
          <w:rFonts w:ascii="Arial" w:hAnsi="Arial" w:cs="Arial"/>
          <w:sz w:val="24"/>
          <w:szCs w:val="24"/>
        </w:rPr>
        <w:t>2, 7, 12</w:t>
      </w:r>
      <w:r w:rsidR="00FE69CA">
        <w:rPr>
          <w:rFonts w:ascii="Arial" w:hAnsi="Arial" w:cs="Arial"/>
          <w:sz w:val="24"/>
          <w:szCs w:val="24"/>
        </w:rPr>
        <w:t xml:space="preserve"> e </w:t>
      </w:r>
      <w:r w:rsidR="007D3BD8">
        <w:rPr>
          <w:rFonts w:ascii="Arial" w:hAnsi="Arial" w:cs="Arial"/>
          <w:sz w:val="24"/>
          <w:szCs w:val="24"/>
        </w:rPr>
        <w:t>13</w:t>
      </w:r>
      <w:r w:rsidR="00BB5EE8">
        <w:rPr>
          <w:rFonts w:ascii="Arial" w:hAnsi="Arial" w:cs="Arial"/>
          <w:sz w:val="24"/>
          <w:szCs w:val="24"/>
        </w:rPr>
        <w:t xml:space="preserve"> deste Edital de Processo Seletivo, RETIFICA o Edital, nos seguintes termos:</w:t>
      </w:r>
    </w:p>
    <w:p w:rsidR="00BB5EE8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5EE8" w:rsidRPr="00BB5EE8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BB5EE8">
        <w:rPr>
          <w:b/>
          <w:sz w:val="24"/>
          <w:szCs w:val="24"/>
        </w:rPr>
        <w:t>ONDE SE LÊ</w:t>
      </w:r>
      <w:r w:rsidR="00FE69CA">
        <w:rPr>
          <w:b/>
          <w:sz w:val="24"/>
          <w:szCs w:val="24"/>
        </w:rPr>
        <w:t>:</w:t>
      </w: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BD6050" w:rsidRPr="004705C3" w:rsidRDefault="00BD6050" w:rsidP="00BD6050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VAGAS</w:t>
      </w:r>
    </w:p>
    <w:p w:rsidR="00BD6050" w:rsidRPr="004705C3" w:rsidRDefault="00BD6050" w:rsidP="00BD6050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BD6050" w:rsidRPr="005620DD" w:rsidRDefault="00BD6050" w:rsidP="00BD6050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BD6050" w:rsidRPr="005620DD" w:rsidTr="00B04234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BD6050" w:rsidRPr="004705C3" w:rsidTr="00B04234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Médico Pediatra</w:t>
            </w:r>
          </w:p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</w:p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</w:p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08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18637C" w:rsidRDefault="00BD6050" w:rsidP="00B04234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18637C">
              <w:rPr>
                <w:rFonts w:cs="Arial"/>
                <w:b/>
                <w:szCs w:val="24"/>
              </w:rPr>
              <w:t>R$ 5.567,13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4705C3" w:rsidRDefault="00BD6050" w:rsidP="00B04234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4705C3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4705C3" w:rsidRDefault="00BD6050" w:rsidP="00B04234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Formação Superior completa em Medicina com especialização em pediatria e registro Conselho Regional de Medicina.</w:t>
            </w:r>
          </w:p>
        </w:tc>
      </w:tr>
      <w:tr w:rsidR="00BD6050" w:rsidRPr="005620DD" w:rsidTr="00B04234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Atendente de Consultório Dentário ESF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5620DD" w:rsidRDefault="00BD6050" w:rsidP="00B04234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20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1B2A80" w:rsidRDefault="00BD6050" w:rsidP="00B042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868,62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5620DD" w:rsidRDefault="00BD6050" w:rsidP="00B04234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5620DD" w:rsidRDefault="00BD6050" w:rsidP="00B04234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Formação completa em Ensino Médio de Técnico em Saúde Bucal, com registro no órgão fiscalizador do exercício da profissão.</w:t>
            </w:r>
          </w:p>
        </w:tc>
      </w:tr>
    </w:tbl>
    <w:p w:rsidR="00BD6050" w:rsidRDefault="00BD6050" w:rsidP="00BD6050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BD6050" w:rsidRPr="00CB6E74" w:rsidRDefault="00BD6050" w:rsidP="00BD6050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BD6050" w:rsidRPr="004705C3" w:rsidRDefault="00BD6050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BD6050" w:rsidRPr="004705C3" w:rsidRDefault="00BD6050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BD6050" w:rsidRPr="004705C3" w:rsidRDefault="00BD6050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2.3.1. Os candidatos aprovados no presente Processo Seletivo deverão acompanhar através dos meios de comunicação da Administração Municipal, as vagas que possam surgir durante o período de validade do Processo Seletivo.</w:t>
      </w:r>
    </w:p>
    <w:p w:rsidR="00BD6050" w:rsidRPr="004705C3" w:rsidRDefault="00BD6050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7D3BD8" w:rsidRPr="0018637C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 xml:space="preserve">Médico </w:t>
      </w:r>
      <w:r>
        <w:rPr>
          <w:rFonts w:cs="Arial"/>
          <w:szCs w:val="24"/>
        </w:rPr>
        <w:t>Pediatra</w:t>
      </w:r>
      <w:r>
        <w:rPr>
          <w:b/>
          <w:szCs w:val="24"/>
        </w:rPr>
        <w:t xml:space="preserve"> </w:t>
      </w:r>
      <w:r w:rsidRPr="00442655">
        <w:rPr>
          <w:bCs/>
          <w:szCs w:val="24"/>
        </w:rPr>
        <w:t>e</w:t>
      </w:r>
      <w:r>
        <w:rPr>
          <w:b/>
          <w:szCs w:val="24"/>
        </w:rPr>
        <w:t xml:space="preserve"> </w:t>
      </w:r>
      <w:r w:rsidRPr="005620DD">
        <w:rPr>
          <w:rFonts w:eastAsia="Calibri" w:cs="Times New Roman"/>
          <w:color w:val="000000" w:themeColor="text1"/>
          <w:szCs w:val="24"/>
        </w:rPr>
        <w:t>Atendente de Consultório Dentário ESF</w:t>
      </w:r>
      <w:r>
        <w:rPr>
          <w:rFonts w:eastAsia="Calibri" w:cs="Times New Roman"/>
          <w:color w:val="000000" w:themeColor="text1"/>
          <w:szCs w:val="24"/>
        </w:rPr>
        <w:t>,</w:t>
      </w:r>
      <w:r>
        <w:rPr>
          <w:b/>
          <w:szCs w:val="24"/>
        </w:rPr>
        <w:t xml:space="preserve"> </w:t>
      </w:r>
      <w:r w:rsidRPr="004705C3">
        <w:rPr>
          <w:rFonts w:cs="Arial"/>
          <w:szCs w:val="24"/>
        </w:rPr>
        <w:t xml:space="preserve">a prova escrita será realizada no dia </w:t>
      </w:r>
      <w:r>
        <w:rPr>
          <w:rFonts w:cs="Arial"/>
          <w:szCs w:val="24"/>
        </w:rPr>
        <w:t>30</w:t>
      </w:r>
      <w:r w:rsidRPr="004705C3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Março</w:t>
      </w:r>
      <w:r w:rsidRPr="004705C3">
        <w:rPr>
          <w:rFonts w:cs="Arial"/>
          <w:szCs w:val="24"/>
        </w:rPr>
        <w:t xml:space="preserve"> 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</w:t>
      </w:r>
      <w:r>
        <w:rPr>
          <w:rFonts w:cs="Arial"/>
          <w:szCs w:val="24"/>
        </w:rPr>
        <w:t xml:space="preserve">.1140, Bairro Centro, Rodeio/SC. </w:t>
      </w:r>
      <w:r w:rsidRPr="000A266A">
        <w:rPr>
          <w:rFonts w:cs="Arial"/>
          <w:b/>
          <w:color w:val="000000" w:themeColor="text1"/>
          <w:szCs w:val="24"/>
        </w:rPr>
        <w:t xml:space="preserve">É obrigatório o uso de máscara e álcool gel ao entrar </w:t>
      </w:r>
      <w:r w:rsidRPr="000A266A">
        <w:rPr>
          <w:rFonts w:cs="Arial"/>
          <w:b/>
          <w:color w:val="000000" w:themeColor="text1"/>
          <w:szCs w:val="24"/>
        </w:rPr>
        <w:lastRenderedPageBreak/>
        <w:t>no local de prova, e verificação de temperatura, sendo ela igual ou acima 37.8°C o candidato não poderá entrar no local de prova, e receberá as orientações necessárias 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ENFRENTAMENTO DA PANDEMIA COVID-19;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D94210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lastRenderedPageBreak/>
        <w:t xml:space="preserve">7.6. O resultado com a classificação prévia será publicado no dia </w:t>
      </w:r>
      <w:r>
        <w:rPr>
          <w:rFonts w:cs="Arial"/>
          <w:color w:val="000000" w:themeColor="text1"/>
          <w:szCs w:val="24"/>
        </w:rPr>
        <w:t xml:space="preserve">31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Março</w:t>
      </w:r>
      <w:r w:rsidRPr="00132991">
        <w:rPr>
          <w:rFonts w:cs="Arial"/>
          <w:color w:val="000000" w:themeColor="text1"/>
          <w:szCs w:val="24"/>
        </w:rPr>
        <w:t xml:space="preserve"> 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8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 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Furlani,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>
        <w:rPr>
          <w:rFonts w:cs="Arial"/>
          <w:szCs w:val="24"/>
        </w:rPr>
        <w:t>01</w:t>
      </w:r>
      <w:r w:rsidRPr="004705C3">
        <w:rPr>
          <w:rFonts w:cs="Arial"/>
          <w:szCs w:val="24"/>
        </w:rPr>
        <w:t>/</w:t>
      </w:r>
      <w:r>
        <w:rPr>
          <w:rFonts w:cs="Arial"/>
          <w:szCs w:val="24"/>
        </w:rPr>
        <w:t>04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4502 de 01</w:t>
      </w:r>
      <w:r>
        <w:rPr>
          <w:rFonts w:cs="Arial"/>
          <w:szCs w:val="24"/>
        </w:rPr>
        <w:t xml:space="preserve"> de fevereiro de 20</w:t>
      </w:r>
      <w:r w:rsidRPr="004705C3">
        <w:rPr>
          <w:rFonts w:cs="Arial"/>
          <w:szCs w:val="24"/>
        </w:rPr>
        <w:t>18.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>
        <w:rPr>
          <w:rFonts w:cs="Arial"/>
          <w:szCs w:val="24"/>
        </w:rPr>
        <w:t xml:space="preserve">01 de Abril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9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7D3BD8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12. DAS ATRIBUIÇÕES DOS CARGOS:</w:t>
      </w:r>
      <w:r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7D3BD8" w:rsidRDefault="007D3BD8" w:rsidP="007D3BD8">
      <w:pPr>
        <w:spacing w:line="276" w:lineRule="auto"/>
        <w:jc w:val="both"/>
        <w:rPr>
          <w:rFonts w:cs="Arial"/>
          <w:b/>
          <w:szCs w:val="24"/>
        </w:rPr>
      </w:pPr>
      <w:r w:rsidRPr="00EC5A09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>
        <w:rPr>
          <w:rFonts w:cs="Arial"/>
          <w:b/>
          <w:szCs w:val="24"/>
        </w:rPr>
        <w:t>Médico Pediatra</w:t>
      </w:r>
    </w:p>
    <w:p w:rsidR="007D3BD8" w:rsidRDefault="007D3BD8" w:rsidP="007D3BD8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Realizar atendimento na área de pediatria; desempenhar funções da medicina preventiva e curativa; realizar atendimentos, exames, diagnóstico, terapêutica, acompanhamento dos pacientes e executar qualquer outra atividade que, por sua natureza, esteja inserida no âmbito das atribuições pertinentes ao cargo e área. Participar, conforme a política interna da instituição, de projetos, cursos, eventos, comissões, convênios e programas de ensino, pesquisa e extensão; Elaborar relatórios e laudos técnicos em sua área de especialidade; Participar de programa de treinamento, quando convocado.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hospitais, unidades sanitárias, escolas, setores esportivos, entre </w:t>
      </w:r>
      <w:r w:rsidRPr="004705C3">
        <w:rPr>
          <w:rFonts w:cs="Arial"/>
          <w:szCs w:val="24"/>
        </w:rPr>
        <w:lastRenderedPageBreak/>
        <w:t>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saúde implementadas 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</w:t>
      </w:r>
    </w:p>
    <w:p w:rsidR="007D3BD8" w:rsidRPr="004705C3" w:rsidRDefault="007D3BD8" w:rsidP="007D3BD8">
      <w:pPr>
        <w:spacing w:line="276" w:lineRule="auto"/>
        <w:jc w:val="both"/>
        <w:rPr>
          <w:rFonts w:cs="Arial"/>
          <w:szCs w:val="24"/>
        </w:rPr>
      </w:pPr>
    </w:p>
    <w:p w:rsidR="007D3BD8" w:rsidRDefault="007D3BD8" w:rsidP="007D3BD8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12. 2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442655">
        <w:rPr>
          <w:rFonts w:ascii="Arial" w:hAnsi="Arial" w:cs="Arial"/>
          <w:b/>
          <w:bCs/>
          <w:color w:val="000000" w:themeColor="text1"/>
          <w:sz w:val="24"/>
          <w:szCs w:val="24"/>
        </w:rPr>
        <w:t>Atendente de Consultório Dentário ESF</w:t>
      </w:r>
    </w:p>
    <w:p w:rsidR="007D3BD8" w:rsidRDefault="007D3BD8" w:rsidP="007D3BD8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D3BD8" w:rsidRPr="00F66BE4" w:rsidRDefault="007D3BD8" w:rsidP="007D3BD8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roceder à desinfecção e esterilização de materiais e instrumento utilizados;</w:t>
      </w:r>
      <w:r w:rsidRPr="00C76A8E">
        <w:rPr>
          <w:rFonts w:cs="Arial"/>
          <w:color w:val="000000" w:themeColor="text1"/>
          <w:szCs w:val="24"/>
        </w:rPr>
        <w:br/>
      </w:r>
      <w:r>
        <w:rPr>
          <w:rFonts w:cs="Arial"/>
          <w:color w:val="000000" w:themeColor="text1"/>
          <w:szCs w:val="24"/>
          <w:shd w:val="clear" w:color="auto" w:fill="FFFFFF"/>
        </w:rPr>
        <w:t>- S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ob supervisão do cirurgião dentista, realizar procedimentos educativos e preventivos aos usuários, individuais ou coletivos, como evidenciação de placa 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lastRenderedPageBreak/>
        <w:t>bacteriana, a escovação supervisionada, orientação de escovação, uso de fio dental, etc.;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reparar e organizar o instrumental e materiais (sugador, espelho, sonda, etc.) necessários para o trabalho;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I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nstrumentalizar o cirurgião dentista durante a realização de procedimentos clínicos (trabalho a quatro mãos);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gendar o paciente e orientá-lo ao retorno e à preservação do tratamento;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companhar e desenvolver trabalhos com a equipe de Saúde da Família no tocante à saúde bucal;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</w:t>
      </w:r>
      <w:r>
        <w:rPr>
          <w:rFonts w:cs="Arial"/>
          <w:color w:val="000000" w:themeColor="text1"/>
          <w:szCs w:val="24"/>
          <w:shd w:val="clear" w:color="auto" w:fill="FFFFFF"/>
        </w:rPr>
        <w:t>.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>
        <w:rPr>
          <w:rFonts w:ascii="Arial" w:hAnsi="Arial" w:cs="Arial"/>
          <w:b/>
          <w:color w:val="auto"/>
          <w:szCs w:val="24"/>
        </w:rPr>
        <w:t>3</w:t>
      </w:r>
      <w:r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7D3BD8" w:rsidRDefault="007D3BD8" w:rsidP="007D3BD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D3BD8" w:rsidRDefault="007D3BD8" w:rsidP="007D3BD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 xml:space="preserve">.2. Anexo II - Conteúdo Programático da Prova </w:t>
      </w:r>
      <w:r>
        <w:rPr>
          <w:rFonts w:ascii="Arial" w:hAnsi="Arial" w:cs="Arial"/>
          <w:color w:val="auto"/>
          <w:szCs w:val="24"/>
        </w:rPr>
        <w:t>Objetiva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7D3BD8" w:rsidRDefault="007D3BD8" w:rsidP="007D3BD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7D3BD8" w:rsidRPr="00D95084" w:rsidRDefault="007D3BD8" w:rsidP="007D3BD8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7D3BD8" w:rsidRPr="00D95084" w:rsidRDefault="007D3BD8" w:rsidP="007D3BD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D3BD8" w:rsidRDefault="007D3BD8" w:rsidP="007D3BD8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>
        <w:rPr>
          <w:rFonts w:cs="Arial"/>
          <w:b/>
          <w:szCs w:val="24"/>
        </w:rPr>
        <w:t>OBJETIVA</w:t>
      </w:r>
    </w:p>
    <w:p w:rsidR="007D3BD8" w:rsidRDefault="007D3BD8" w:rsidP="007D3BD8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7D3BD8" w:rsidRDefault="007D3BD8" w:rsidP="007D3BD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7D3BD8" w:rsidRPr="004705C3" w:rsidRDefault="007D3BD8" w:rsidP="007D3BD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7D3BD8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7D3BD8" w:rsidRPr="004705C3" w:rsidRDefault="007D3BD8" w:rsidP="007D3BD8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lastRenderedPageBreak/>
        <w:t>LÍNGUA PORTUGUESA: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D3BD8" w:rsidRPr="004705C3" w:rsidRDefault="007D3BD8" w:rsidP="007D3BD8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D3BD8" w:rsidRDefault="007D3BD8" w:rsidP="007D3BD8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7D3BD8" w:rsidRPr="00DE7EFE" w:rsidRDefault="007D3BD8" w:rsidP="007D3BD8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7D3BD8" w:rsidRPr="004705C3" w:rsidRDefault="007D3BD8" w:rsidP="007D3BD8">
      <w:pPr>
        <w:pStyle w:val="Body1"/>
        <w:spacing w:line="360" w:lineRule="auto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Médico Pediatra</w:t>
      </w:r>
      <w:r>
        <w:rPr>
          <w:rFonts w:ascii="Arial" w:hAnsi="Arial" w:cs="Arial"/>
          <w:b/>
          <w:color w:val="auto"/>
          <w:szCs w:val="24"/>
        </w:rPr>
        <w:t>: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Funções da medicina preventiva e curativa em pediatria. Saúde e doença: Historia natural e prevenção de doenças. Indicadores de saúde: mortalidade neonatal e infantil, morbidade e fecundidade. Sistemas de informação e vigilância epidemiológica. Reforma sanitária e modelos assistenciais. Sistema Único de Saúde: princípios, diretrizes e regulamentação. Hipertensão arterial na criança, cardiopatias de recém nascido e todas as fase da criança, insuficiência cárdica, miocardiopatias e valvulopatias, arritmias cardíacas; doenças pulmonares da criança: asma brônquica e doença pulmonar da criança; embolia pulmonar; pneumonias e abscessos pulmonares; doença pulmonar intersticial; hipertensão pulmonar; doenças gastrointestinais e hepicas em pediatria: ulcera péptica, doenças intestinais inflamatórias e parasitarias, diarréia, hepatites virais e hepatopatias toxicas, insuficiência hepática crônica; doenças renais em pediatria: insuficiência renal aguda e crônica, glomerulonefrites, síndrome nefrótica, litíase renal; doenças endócrinas em pediatria: diabetes mellitus, hipotireoidismo e hipertireoidismo, tireoidite e nódulos tireoidianos, distúrbios da glândulas supra-renais, distúrbio das glândulas paratireóides; doenças reumáticas na criança em todas as fases; 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lastRenderedPageBreak/>
        <w:t>doenças infecciosas e terapia antibiótica; distúrbios hidroeletroliticos e acidobásicos na criança em todas as fases; doenças e agravos de notificação compulsória; exames complementares invasivos e não-invasivos de uso corriqueiro na pratica clinica diária; emergência clinica em pediatria. Legislação da saúde: constituição federal de 1988 (titulo VIII – ca</w:t>
      </w:r>
      <w:r>
        <w:rPr>
          <w:rFonts w:ascii="Arial" w:eastAsia="Calibri" w:hAnsi="Arial" w:cs="Arial"/>
          <w:color w:val="auto"/>
          <w:szCs w:val="24"/>
          <w:shd w:val="clear" w:color="auto" w:fill="FFFFFF"/>
        </w:rPr>
        <w:t>pitulo II – seção II – seção II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); lei nº 8.142/1990 e lei nº 8.080/1990; norma operacional básica do Sistema Único de </w:t>
      </w:r>
      <w:r w:rsidR="00FE69CA"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>Saúde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 – NOB-SUS/1996; norma operacional da assistência à saúde – NOAS-SUS/2001; lei nº 10.507, de 10 de julho de 2002; lei 11.350, 05 de outubro de 2006.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</w:p>
    <w:p w:rsidR="007D3BD8" w:rsidRPr="00DE7EFE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</w:rPr>
      </w:pPr>
      <w:r w:rsidRPr="00DE7EFE">
        <w:rPr>
          <w:rFonts w:eastAsia="Calibri" w:cs="Arial"/>
          <w:b/>
          <w:szCs w:val="24"/>
        </w:rPr>
        <w:t>ATENDENTE DE CONSULTÓRIO DENTÁRIO ESF</w:t>
      </w:r>
      <w:r>
        <w:rPr>
          <w:rFonts w:eastAsia="Calibri" w:cs="Arial"/>
          <w:b/>
          <w:szCs w:val="24"/>
        </w:rPr>
        <w:t>:</w:t>
      </w:r>
    </w:p>
    <w:p w:rsidR="007D3BD8" w:rsidRDefault="007D3BD8" w:rsidP="007D3BD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Legislação do SUS. Legislação das</w:t>
      </w:r>
      <w:r w:rsidRPr="00E35941">
        <w:rPr>
          <w:rFonts w:cs="Arial"/>
          <w:szCs w:val="24"/>
        </w:rPr>
        <w:t xml:space="preserve"> ações de promoção e prevenção em saúde bucal para as famílias, grupos e indivíduos, mediante planejamento local e protocolos de atenção à saúde. </w:t>
      </w:r>
      <w:r>
        <w:rPr>
          <w:rFonts w:cs="Arial"/>
          <w:szCs w:val="24"/>
        </w:rPr>
        <w:t>Protocolos de como p</w:t>
      </w:r>
      <w:r w:rsidRPr="00E35941">
        <w:rPr>
          <w:rFonts w:cs="Arial"/>
          <w:szCs w:val="24"/>
        </w:rPr>
        <w:t>roceder à desinfecção e à esterilização de materiais e instrumentos utilizados. Preparar e organizar instrumental e materiais necessários. Instrumentalizar e auxiliar o cirurgião dentista e/ou o THD nos procedimentos clínicos. Cuidar da manutenção e conservação dos equipamentos odontológicos</w:t>
      </w:r>
      <w:r>
        <w:rPr>
          <w:rFonts w:cs="Arial"/>
          <w:szCs w:val="24"/>
        </w:rPr>
        <w:t xml:space="preserve"> conforme normas de CCIH</w:t>
      </w:r>
      <w:r w:rsidRPr="00E35941">
        <w:rPr>
          <w:rFonts w:cs="Arial"/>
          <w:szCs w:val="24"/>
        </w:rPr>
        <w:t>. Organizar a agenda clínica. Acompanhar, apoiar e desenvolver atividades referentes à saúde bucal com os demais membros da Equipe Saúde da Família, buscando aproximar e integrar ações de saúde de forma multidisciplinar. Participar do gerenciamento dos insumos necessários para o adequado funcionamento da USF.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BB5EE8" w:rsidRPr="00BB5EE8" w:rsidRDefault="00BB5EE8" w:rsidP="006E0E5A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szCs w:val="24"/>
          <w:u w:color="000000"/>
        </w:rPr>
      </w:pPr>
      <w:r w:rsidRPr="00BB5EE8">
        <w:rPr>
          <w:rFonts w:ascii="Times New Roman" w:eastAsia="Arial Unicode MS" w:hAnsi="Times New Roman" w:cs="Times New Roman"/>
          <w:b/>
          <w:szCs w:val="24"/>
          <w:u w:color="000000"/>
        </w:rPr>
        <w:t>LEIA-SE:</w:t>
      </w:r>
    </w:p>
    <w:p w:rsidR="00BD6050" w:rsidRPr="004705C3" w:rsidRDefault="00BD6050" w:rsidP="00BD6050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VAGAS</w:t>
      </w:r>
    </w:p>
    <w:p w:rsidR="00BD6050" w:rsidRPr="004705C3" w:rsidRDefault="00BD6050" w:rsidP="00BD6050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BD6050" w:rsidRPr="005620DD" w:rsidRDefault="00BD6050" w:rsidP="00BD6050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lastRenderedPageBreak/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BD6050" w:rsidRPr="005620DD" w:rsidTr="00B04234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BD6050" w:rsidRPr="004705C3" w:rsidTr="00B04234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Médico Pediatra</w:t>
            </w:r>
          </w:p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</w:p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</w:p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4705C3" w:rsidRDefault="00BD6050" w:rsidP="00B04234">
            <w:pPr>
              <w:spacing w:line="360" w:lineRule="auto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08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18637C" w:rsidRDefault="00BD6050" w:rsidP="00B04234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18637C">
              <w:rPr>
                <w:rFonts w:cs="Arial"/>
                <w:b/>
                <w:szCs w:val="24"/>
              </w:rPr>
              <w:t>R$ 5.567,13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4705C3" w:rsidRDefault="00BD6050" w:rsidP="00B04234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4705C3"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4705C3" w:rsidRDefault="00BD6050" w:rsidP="00B04234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705C3">
              <w:rPr>
                <w:rFonts w:cs="Arial"/>
                <w:szCs w:val="24"/>
              </w:rPr>
              <w:t>Formação Superior completa em Medicina com especialização em pediatria e registro Conselho Regional de Medicina.</w:t>
            </w:r>
          </w:p>
        </w:tc>
      </w:tr>
      <w:tr w:rsidR="00BD6050" w:rsidRPr="005620DD" w:rsidTr="00B04234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BD6050" w:rsidP="00B04234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Atendente de Consultório Dentário ESF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5620DD" w:rsidRDefault="00BD6050" w:rsidP="00B04234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20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1B2A80" w:rsidRDefault="00BD6050" w:rsidP="00B042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1B2A80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 xml:space="preserve">R$ 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868,62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5620DD" w:rsidRDefault="00BD6050" w:rsidP="00B04234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5620DD" w:rsidRDefault="00BD6050" w:rsidP="00B04234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eastAsia="Calibri" w:cs="Times New Roman"/>
                <w:color w:val="000000" w:themeColor="text1"/>
                <w:szCs w:val="24"/>
              </w:rPr>
              <w:t>Formação completa em Ensino Médio de Técnico em Saúde Bucal, com registro no órgão fiscalizador do exercício da profissão.</w:t>
            </w:r>
          </w:p>
        </w:tc>
      </w:tr>
      <w:tr w:rsidR="00BD6050" w:rsidRPr="005620DD" w:rsidTr="00B04234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6050" w:rsidRPr="005620DD" w:rsidRDefault="00FE69CA" w:rsidP="00B04234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Agente de Serviços Gerai</w:t>
            </w:r>
            <w:r w:rsidR="00BD6050">
              <w:rPr>
                <w:rFonts w:eastAsia="Calibri" w:cs="Times New Roman"/>
                <w:color w:val="000000" w:themeColor="text1"/>
                <w:szCs w:val="24"/>
              </w:rPr>
              <w:t>s (Limpeza interna dos setores da Prefeitura)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5620DD" w:rsidRDefault="00BD6050" w:rsidP="00B04234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Pr="001B2A80" w:rsidRDefault="00BD6050" w:rsidP="00DF2ED3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R$ 9</w:t>
            </w:r>
            <w:r w:rsidR="00DF2ED3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85</w:t>
            </w: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,</w:t>
            </w:r>
            <w:r w:rsidR="00DF2ED3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050" w:rsidRDefault="00BD6050" w:rsidP="00B0423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</w:t>
            </w:r>
          </w:p>
          <w:p w:rsidR="00BD6050" w:rsidRPr="005620DD" w:rsidRDefault="00BD6050" w:rsidP="00B0423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6050" w:rsidRPr="005620DD" w:rsidRDefault="00BD6050" w:rsidP="00B0423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Alfabetizado</w:t>
            </w:r>
          </w:p>
        </w:tc>
      </w:tr>
    </w:tbl>
    <w:p w:rsidR="00BD6050" w:rsidRDefault="00BD6050" w:rsidP="00BD6050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BD6050" w:rsidRPr="00CB6E74" w:rsidRDefault="00BD6050" w:rsidP="00BD6050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BD6050" w:rsidRPr="004705C3" w:rsidRDefault="00BD6050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BD6050" w:rsidRPr="004705C3" w:rsidRDefault="00BD6050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:rsidR="00BD6050" w:rsidRPr="004705C3" w:rsidRDefault="00BD6050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2.3.1. Os candidatos aprovados no presente Processo Seletivo deverão acompanhar através dos meios de comunicação da Administração Municipal, </w:t>
      </w:r>
      <w:r w:rsidRPr="004705C3">
        <w:rPr>
          <w:rFonts w:ascii="Arial" w:hAnsi="Arial" w:cs="Arial"/>
          <w:color w:val="auto"/>
          <w:szCs w:val="24"/>
        </w:rPr>
        <w:lastRenderedPageBreak/>
        <w:t>as vagas que possam surgir durante o período de validade do Processo Seletivo.</w:t>
      </w:r>
    </w:p>
    <w:p w:rsidR="00BD6050" w:rsidRDefault="00BD6050" w:rsidP="00BD605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10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DF2ED3" w:rsidRPr="004705C3" w:rsidRDefault="00DF2ED3" w:rsidP="00BD6050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7D3BD8" w:rsidRPr="0018637C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color w:val="000000" w:themeColor="text1"/>
          <w:szCs w:val="24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 xml:space="preserve">Médico </w:t>
      </w:r>
      <w:r>
        <w:rPr>
          <w:rFonts w:cs="Arial"/>
          <w:szCs w:val="24"/>
        </w:rPr>
        <w:t>Pediatra</w:t>
      </w:r>
      <w:r>
        <w:rPr>
          <w:b/>
          <w:szCs w:val="24"/>
        </w:rPr>
        <w:t xml:space="preserve">, </w:t>
      </w:r>
      <w:r w:rsidRPr="005620DD">
        <w:rPr>
          <w:rFonts w:eastAsia="Calibri" w:cs="Times New Roman"/>
          <w:color w:val="000000" w:themeColor="text1"/>
          <w:szCs w:val="24"/>
        </w:rPr>
        <w:t>Atendente de Consultório Dentário ESF</w:t>
      </w:r>
      <w:r>
        <w:rPr>
          <w:rFonts w:eastAsia="Calibri" w:cs="Times New Roman"/>
          <w:color w:val="000000" w:themeColor="text1"/>
          <w:szCs w:val="24"/>
        </w:rPr>
        <w:t xml:space="preserve"> e Agente de Serviços Gerias (Para limpeza interna dos estabelecimentos de saúde) </w:t>
      </w:r>
      <w:r w:rsidRPr="004705C3">
        <w:rPr>
          <w:rFonts w:cs="Arial"/>
          <w:szCs w:val="24"/>
        </w:rPr>
        <w:t xml:space="preserve">a prova escrita será realizada no dia </w:t>
      </w:r>
      <w:r>
        <w:rPr>
          <w:rFonts w:cs="Arial"/>
          <w:szCs w:val="24"/>
        </w:rPr>
        <w:t>30</w:t>
      </w:r>
      <w:r w:rsidRPr="004705C3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Março</w:t>
      </w:r>
      <w:r w:rsidRPr="004705C3">
        <w:rPr>
          <w:rFonts w:cs="Arial"/>
          <w:szCs w:val="24"/>
        </w:rPr>
        <w:t xml:space="preserve"> 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>n Anzolin, sito a Rua Barão do R</w:t>
      </w:r>
      <w:r w:rsidRPr="004705C3">
        <w:rPr>
          <w:rFonts w:cs="Arial"/>
          <w:szCs w:val="24"/>
        </w:rPr>
        <w:t>io Branco, n</w:t>
      </w:r>
      <w:r>
        <w:rPr>
          <w:rFonts w:cs="Arial"/>
          <w:szCs w:val="24"/>
        </w:rPr>
        <w:t xml:space="preserve">.1140, Bairro Centro, Rodeio/SC. </w:t>
      </w:r>
      <w:r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ENFRENTAMENTO DA PANDEMIA COVID-19;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7.3.3. Não poderá ter nenhum pertence do candidato sobre a mesa, somente a </w:t>
      </w:r>
      <w:r w:rsidRPr="004705C3">
        <w:rPr>
          <w:rFonts w:cs="Arial"/>
          <w:szCs w:val="24"/>
        </w:rPr>
        <w:lastRenderedPageBreak/>
        <w:t>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 xml:space="preserve">7.6. O resultado com a classificação prévia será publicado no dia </w:t>
      </w:r>
      <w:r>
        <w:rPr>
          <w:rFonts w:cs="Arial"/>
          <w:color w:val="000000" w:themeColor="text1"/>
          <w:szCs w:val="24"/>
        </w:rPr>
        <w:t xml:space="preserve">31 </w:t>
      </w:r>
      <w:r w:rsidRPr="00132991">
        <w:rPr>
          <w:rFonts w:cs="Arial"/>
          <w:color w:val="000000" w:themeColor="text1"/>
          <w:szCs w:val="24"/>
        </w:rPr>
        <w:t>de</w:t>
      </w:r>
      <w:r>
        <w:rPr>
          <w:rFonts w:cs="Arial"/>
          <w:color w:val="000000" w:themeColor="text1"/>
          <w:szCs w:val="24"/>
        </w:rPr>
        <w:t xml:space="preserve"> Março</w:t>
      </w:r>
      <w:r w:rsidRPr="00132991">
        <w:rPr>
          <w:rFonts w:cs="Arial"/>
          <w:color w:val="000000" w:themeColor="text1"/>
          <w:szCs w:val="24"/>
        </w:rPr>
        <w:t xml:space="preserve"> 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11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 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III)</w:t>
      </w:r>
      <w:r w:rsidRPr="004705C3">
        <w:rPr>
          <w:rFonts w:cs="Arial"/>
          <w:szCs w:val="24"/>
        </w:rPr>
        <w:t xml:space="preserve"> na Secretaria Municipal de Saúde, localizada na Rua Giacomo Furlani,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>
        <w:rPr>
          <w:rFonts w:cs="Arial"/>
          <w:szCs w:val="24"/>
        </w:rPr>
        <w:t>01</w:t>
      </w:r>
      <w:r w:rsidRPr="004705C3">
        <w:rPr>
          <w:rFonts w:cs="Arial"/>
          <w:szCs w:val="24"/>
        </w:rPr>
        <w:t>/</w:t>
      </w:r>
      <w:r>
        <w:rPr>
          <w:rFonts w:cs="Arial"/>
          <w:szCs w:val="24"/>
        </w:rPr>
        <w:t>04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4502 de 01</w:t>
      </w:r>
      <w:r>
        <w:rPr>
          <w:rFonts w:cs="Arial"/>
          <w:szCs w:val="24"/>
        </w:rPr>
        <w:t xml:space="preserve"> de fevereiro de 20</w:t>
      </w:r>
      <w:r w:rsidRPr="004705C3">
        <w:rPr>
          <w:rFonts w:cs="Arial"/>
          <w:szCs w:val="24"/>
        </w:rPr>
        <w:t>18.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O resultado final será publicado no dia </w:t>
      </w:r>
      <w:r>
        <w:rPr>
          <w:rFonts w:cs="Arial"/>
          <w:szCs w:val="24"/>
        </w:rPr>
        <w:t xml:space="preserve">01 de Abril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2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7D3BD8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12. DAS ATRIBUIÇÕES DOS CARGOS:</w:t>
      </w:r>
      <w:r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7D3BD8" w:rsidRDefault="007D3BD8" w:rsidP="007D3BD8">
      <w:pPr>
        <w:spacing w:line="276" w:lineRule="auto"/>
        <w:jc w:val="both"/>
        <w:rPr>
          <w:rFonts w:cs="Arial"/>
          <w:b/>
          <w:szCs w:val="24"/>
        </w:rPr>
      </w:pPr>
      <w:r w:rsidRPr="00EC5A09">
        <w:rPr>
          <w:rFonts w:cs="Arial"/>
          <w:b/>
          <w:szCs w:val="24"/>
        </w:rPr>
        <w:t>1</w:t>
      </w:r>
      <w:r>
        <w:rPr>
          <w:rFonts w:cs="Arial"/>
          <w:b/>
          <w:szCs w:val="24"/>
        </w:rPr>
        <w:t>2</w:t>
      </w:r>
      <w:r w:rsidRPr="00EC5A09">
        <w:rPr>
          <w:rFonts w:cs="Arial"/>
          <w:b/>
          <w:szCs w:val="24"/>
        </w:rPr>
        <w:t xml:space="preserve">.1. </w:t>
      </w:r>
      <w:r>
        <w:rPr>
          <w:rFonts w:cs="Arial"/>
          <w:b/>
          <w:szCs w:val="24"/>
        </w:rPr>
        <w:t>Médico Pediatra</w:t>
      </w:r>
    </w:p>
    <w:p w:rsidR="007D3BD8" w:rsidRDefault="007D3BD8" w:rsidP="007D3BD8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lastRenderedPageBreak/>
        <w:t xml:space="preserve">Realizar atendimento na área de pediatria; desempenhar funções da medicina preventiva e curativa; realizar atendimentos, exames, diagnóstico, terapêutica, acompanhamento dos pacientes e executar qualquer outra atividade que, por sua natureza, esteja inserida no âmbito das atribuições pertinentes ao cargo e área. Participar, conforme a política interna da instituição, de projetos, cursos, eventos, comissões, convênios e programas de ensino, pesquisa e extensão; Elaborar relatórios e laudos técnicos em sua área de especialidade; Participar de programa de treinamento, quando convocado. Assessorar, elaborar e participar de campanhas educativas nos campos da saúde pública e da medicina preventiva; Participar, articulado com equipe multiprofissional, de programas e atividades de educação em saúde visando à melhoria de saúde do indivíduo, da família e da população em geral; Efetuar exames médicos, emitir diagnósticos, prescrever medicamentos, solicitar, analisar, interpretar diversos exames e realizar outras formas de tratamento para diversos tipos de enfermidades, aplicando recursos da medicina preventiva ou terapêutica em ambulatórios, hospitais, unidades sanitárias, escolas, setores esportivos, entre outros; Manter registro dos pacientes examinados, anotando a conclusão diagnóstica, o tratamento prescrito e a evolução da doença; Realizar atendimento individual, individual programado e individual interdisciplinar a pacientes; Efetuar a notificação compulsória de doenças; Realizar reuniões com familiares ou responsáveis de pacientes a fim de prestar informações e orientações sobre a doença e o tratamento a ser realizado; Prestar informações do processo saúde-doença aos indivíduos e a seus familiares ou responsáveis; Participar de grupos terapêuticos através de reuniões realizadas com grupos de pacientes específicos para prestar orientações e tratamentos e proporcionar a troca de experiências entre os pacientes; Participar de reuniões comunitárias em espaços públicos privados ou em comunidades, visando à divulgação de fatores de risco que favorecem enfermidades; Promover reuniões com profissionais da área para discutir conduta a ser tomada em casos clínicos mais complexos; Participar dos processos de avaliação da equipe e dos serviços prestados à população; Realizar diagnóstico da comunidade e levantar indicadores de saúde da comunidade para avaliação do impacto das ações em </w:t>
      </w:r>
      <w:r w:rsidRPr="004705C3">
        <w:rPr>
          <w:rFonts w:cs="Arial"/>
          <w:szCs w:val="24"/>
        </w:rPr>
        <w:lastRenderedPageBreak/>
        <w:t>saúde implementadas por equipe; Representar, quando designado, a Secretaria Municipal na qual está lotado em Conselhos, Comissões, reuniões com as demais Secretarias Municipais; Participar do processo de aquisição de serviços, insumos e equipamentos relativos à sua área; Orientar e zelar pela preservação e guarda dos equipamentos, aparelhos e instrumentais utilizados em sua especialidade, observando a sua correta utilização; Utilizar equipamentos de proteção individual conforme preconizado pela ANVISA; Orientar os servidores que o auxiliam na execução das tarefas típicas do cargo; Realizar outras atribuições afins.</w:t>
      </w:r>
    </w:p>
    <w:p w:rsidR="007D3BD8" w:rsidRPr="004705C3" w:rsidRDefault="007D3BD8" w:rsidP="007D3BD8">
      <w:pPr>
        <w:spacing w:line="276" w:lineRule="auto"/>
        <w:jc w:val="both"/>
        <w:rPr>
          <w:rFonts w:cs="Arial"/>
          <w:szCs w:val="24"/>
        </w:rPr>
      </w:pPr>
    </w:p>
    <w:p w:rsidR="007D3BD8" w:rsidRDefault="007D3BD8" w:rsidP="007D3BD8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12. 2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4426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442655">
        <w:rPr>
          <w:rFonts w:ascii="Arial" w:hAnsi="Arial" w:cs="Arial"/>
          <w:b/>
          <w:bCs/>
          <w:color w:val="000000" w:themeColor="text1"/>
          <w:sz w:val="24"/>
          <w:szCs w:val="24"/>
        </w:rPr>
        <w:t>Atendente de Consultório Dentário ESF</w:t>
      </w:r>
    </w:p>
    <w:p w:rsidR="007D3BD8" w:rsidRDefault="007D3BD8" w:rsidP="007D3BD8">
      <w:pPr>
        <w:pStyle w:val="SemEspaamento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7D3BD8" w:rsidRPr="00F66BE4" w:rsidRDefault="007D3BD8" w:rsidP="007D3BD8">
      <w:pPr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roceder à desinfecção e esterilização de materiais e instrumento utilizados;</w:t>
      </w:r>
      <w:r w:rsidRPr="00C76A8E">
        <w:rPr>
          <w:rFonts w:cs="Arial"/>
          <w:color w:val="000000" w:themeColor="text1"/>
          <w:szCs w:val="24"/>
        </w:rPr>
        <w:br/>
      </w:r>
      <w:r>
        <w:rPr>
          <w:rFonts w:cs="Arial"/>
          <w:color w:val="000000" w:themeColor="text1"/>
          <w:szCs w:val="24"/>
          <w:shd w:val="clear" w:color="auto" w:fill="FFFFFF"/>
        </w:rPr>
        <w:t>- S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ob supervisão do cirurgião dentista, realizar procedimentos educativos e preventivos aos usuários, individuais ou coletivos, como evidenciação de placa bacteriana, a escovação supervisionada, orientação de escovação, uso de fio dental, etc.;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P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reparar e organizar o instrumental e materiais (sugador, espelho, sonda, etc.) necessários para o trabalho;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I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nstrumentalizar o cirurgião dentista durante a realização de procedimentos clínicos (trabalho a quatro mãos);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gendar o paciente e orientá-lo ao retorno e à preservação do tratamento;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>
        <w:rPr>
          <w:rFonts w:cs="Arial"/>
          <w:color w:val="000000" w:themeColor="text1"/>
          <w:szCs w:val="24"/>
          <w:shd w:val="clear" w:color="auto" w:fill="FFFFFF"/>
        </w:rPr>
        <w:t>A</w:t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companhar e desenvolver trabalhos com a equipe de Saúde da Família no tocante à saúde bucal;</w:t>
      </w:r>
      <w:r w:rsidRPr="00C76A8E">
        <w:rPr>
          <w:rFonts w:cs="Arial"/>
          <w:color w:val="000000" w:themeColor="text1"/>
          <w:szCs w:val="24"/>
        </w:rPr>
        <w:br/>
      </w:r>
      <w:r w:rsidRPr="00C76A8E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</w:t>
      </w:r>
      <w:r>
        <w:rPr>
          <w:rFonts w:cs="Arial"/>
          <w:color w:val="000000" w:themeColor="text1"/>
          <w:szCs w:val="24"/>
          <w:shd w:val="clear" w:color="auto" w:fill="FFFFFF"/>
        </w:rPr>
        <w:t>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7D3BD8" w:rsidRPr="00DF2ED3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b/>
          <w:szCs w:val="24"/>
        </w:rPr>
      </w:pPr>
      <w:r w:rsidRPr="00DF2ED3">
        <w:rPr>
          <w:rFonts w:cs="Arial"/>
          <w:b/>
          <w:szCs w:val="24"/>
        </w:rPr>
        <w:t xml:space="preserve">12.3 Agente de Serviços Gerais 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7D3BD8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szCs w:val="24"/>
        </w:rPr>
        <w:t xml:space="preserve">- </w:t>
      </w:r>
      <w:r w:rsidRPr="00B3419F">
        <w:rPr>
          <w:rFonts w:cs="Arial"/>
          <w:szCs w:val="24"/>
        </w:rPr>
        <w:t xml:space="preserve">Limpeza e manutenção </w:t>
      </w:r>
      <w:r>
        <w:rPr>
          <w:rFonts w:cs="Arial"/>
          <w:szCs w:val="24"/>
        </w:rPr>
        <w:t xml:space="preserve">interna </w:t>
      </w:r>
      <w:r w:rsidRPr="00B3419F">
        <w:rPr>
          <w:rFonts w:cs="Arial"/>
          <w:szCs w:val="24"/>
        </w:rPr>
        <w:t xml:space="preserve">das </w:t>
      </w:r>
      <w:r>
        <w:rPr>
          <w:rFonts w:cs="Arial"/>
          <w:szCs w:val="24"/>
        </w:rPr>
        <w:t>Unidades de Saúde</w:t>
      </w:r>
      <w:r w:rsidRPr="00B3419F">
        <w:rPr>
          <w:rFonts w:cs="Arial"/>
          <w:szCs w:val="24"/>
        </w:rPr>
        <w:t xml:space="preserve"> e das dependências e instalações dos estabelecimentos públicos. Recolher o lixo e acondicionamento </w:t>
      </w:r>
      <w:r w:rsidRPr="00B3419F">
        <w:rPr>
          <w:rFonts w:cs="Arial"/>
          <w:szCs w:val="24"/>
        </w:rPr>
        <w:lastRenderedPageBreak/>
        <w:t xml:space="preserve">detritos e depositando-os de acordo com as determinações definidas. Manter arrumado o material sob sua guarda, comunicar ao superior imediato qualquer irregularidade verificada, bem como a necessidade de consertos e reparos nas dependências </w:t>
      </w:r>
      <w:r>
        <w:rPr>
          <w:rFonts w:cs="Arial"/>
          <w:szCs w:val="24"/>
        </w:rPr>
        <w:t xml:space="preserve">de trabalho </w:t>
      </w:r>
      <w:r w:rsidRPr="00B3419F">
        <w:rPr>
          <w:rFonts w:cs="Arial"/>
          <w:szCs w:val="24"/>
        </w:rPr>
        <w:t>e locais públicos, cumpre e fazer cumprir o regulamento, o regimento, instruções, ordens e rotinas dos serviços públicos.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>
        <w:rPr>
          <w:rFonts w:ascii="Arial" w:hAnsi="Arial" w:cs="Arial"/>
          <w:b/>
          <w:color w:val="auto"/>
          <w:szCs w:val="24"/>
        </w:rPr>
        <w:t>3</w:t>
      </w:r>
      <w:r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7D3BD8" w:rsidRDefault="007D3BD8" w:rsidP="007D3BD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D3BD8" w:rsidRDefault="007D3BD8" w:rsidP="007D3BD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 xml:space="preserve">.2. Anexo II - Conteúdo Programático da Prova </w:t>
      </w:r>
      <w:r>
        <w:rPr>
          <w:rFonts w:ascii="Arial" w:hAnsi="Arial" w:cs="Arial"/>
          <w:color w:val="auto"/>
          <w:szCs w:val="24"/>
        </w:rPr>
        <w:t>Objetiva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D94210" w:rsidRDefault="00D94210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7D3BD8" w:rsidRPr="00D95084" w:rsidRDefault="007D3BD8" w:rsidP="007D3BD8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7D3BD8" w:rsidRPr="00D95084" w:rsidRDefault="007D3BD8" w:rsidP="007D3BD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D3BD8" w:rsidRDefault="007D3BD8" w:rsidP="007D3BD8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>
        <w:rPr>
          <w:rFonts w:cs="Arial"/>
          <w:b/>
          <w:szCs w:val="24"/>
        </w:rPr>
        <w:t>OBJETIVA</w:t>
      </w:r>
    </w:p>
    <w:p w:rsidR="007D3BD8" w:rsidRDefault="007D3BD8" w:rsidP="007D3BD8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7D3BD8" w:rsidRDefault="007D3BD8" w:rsidP="007D3BD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:rsidR="007D3BD8" w:rsidRPr="004705C3" w:rsidRDefault="007D3BD8" w:rsidP="007D3BD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:rsidR="007D3BD8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7D3BD8" w:rsidRPr="004705C3" w:rsidRDefault="007D3BD8" w:rsidP="007D3BD8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:rsidR="007D3BD8" w:rsidRPr="004705C3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</w:t>
      </w:r>
      <w:r w:rsidRPr="004705C3">
        <w:rPr>
          <w:rFonts w:cs="Arial"/>
          <w:szCs w:val="24"/>
        </w:rPr>
        <w:lastRenderedPageBreak/>
        <w:t>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:rsidR="007D3BD8" w:rsidRPr="004705C3" w:rsidRDefault="007D3BD8" w:rsidP="007D3BD8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D3BD8" w:rsidRDefault="007D3BD8" w:rsidP="007D3BD8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DE7EFE">
        <w:rPr>
          <w:rFonts w:eastAsia="Calibri" w:cs="Arial"/>
          <w:szCs w:val="24"/>
          <w:u w:val="single"/>
        </w:rPr>
        <w:t xml:space="preserve"> </w:t>
      </w:r>
      <w:r w:rsidRPr="00DE7EFE">
        <w:rPr>
          <w:rFonts w:cs="Arial"/>
          <w:b/>
          <w:szCs w:val="24"/>
          <w:u w:val="single"/>
        </w:rPr>
        <w:t>CONTEÚDO DE CONHECIMENTO ESPECÍFICO:</w:t>
      </w:r>
    </w:p>
    <w:p w:rsidR="007D3BD8" w:rsidRPr="00DE7EFE" w:rsidRDefault="007D3BD8" w:rsidP="007D3BD8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</w:p>
    <w:p w:rsidR="007D3BD8" w:rsidRPr="004705C3" w:rsidRDefault="007D3BD8" w:rsidP="007D3BD8">
      <w:pPr>
        <w:pStyle w:val="Body1"/>
        <w:spacing w:line="360" w:lineRule="auto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Médico Pediatra</w:t>
      </w:r>
      <w:r>
        <w:rPr>
          <w:rFonts w:ascii="Arial" w:hAnsi="Arial" w:cs="Arial"/>
          <w:b/>
          <w:color w:val="auto"/>
          <w:szCs w:val="24"/>
        </w:rPr>
        <w:t>:</w:t>
      </w:r>
    </w:p>
    <w:p w:rsidR="007D3BD8" w:rsidRPr="004705C3" w:rsidRDefault="007D3BD8" w:rsidP="007D3BD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>Funções da medicina preventiva e curativa em pediatria. Saúde e doença: Historia natural e prevenção de doenças. Indicadores de saúde: mortalidade neonatal e infantil, morbidade e fecundidade. Sistemas de informação e vigilância epidemiológica. Reforma sanitária e modelos assistenciais. Sistema Único de Saúde: princípios, diretrizes e regulamentação. Hipertensão arterial na criança, cardiopatias de recém nascido e todas as fase da criança, insuficiência cárdica, miocardiopatias e valvulopatias, arritmias cardíacas; doenças pulmonares da criança: asma brônquica e doença pulmonar da criança; embolia pulmonar; pneumonias e abscessos pulmonares; doença pulmonar intersticial; hipertensão pulmonar; doenças gastrointes</w:t>
      </w:r>
      <w:r w:rsidR="00FE69CA">
        <w:rPr>
          <w:rFonts w:ascii="Arial" w:eastAsia="Calibri" w:hAnsi="Arial" w:cs="Arial"/>
          <w:color w:val="auto"/>
          <w:szCs w:val="24"/>
          <w:shd w:val="clear" w:color="auto" w:fill="FFFFFF"/>
        </w:rPr>
        <w:t>tinais e hepicas em pediatria: ú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>lcera péptica, doenças inte</w:t>
      </w:r>
      <w:r w:rsidR="00FE69CA">
        <w:rPr>
          <w:rFonts w:ascii="Arial" w:eastAsia="Calibri" w:hAnsi="Arial" w:cs="Arial"/>
          <w:color w:val="auto"/>
          <w:szCs w:val="24"/>
          <w:shd w:val="clear" w:color="auto" w:fill="FFFFFF"/>
        </w:rPr>
        <w:t>stinais inflamatórias e parasitá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>rias, diarréia, hepatites virais e hepatopatias toxicas, insuficiência hepática crônica; doenças renais em pediatria: insuficiência renal aguda e crônica, glomerulonefrites, síndrome nefrótica, litíase renal; doenças endócrinas em pediatria: diabetes mellitus, hipotireoidismo e hipertireoidismo, tireoidite e nódulos tireoidianos, distúrbios da</w:t>
      </w:r>
      <w:r w:rsidR="00FE69CA">
        <w:rPr>
          <w:rFonts w:ascii="Arial" w:eastAsia="Calibri" w:hAnsi="Arial" w:cs="Arial"/>
          <w:color w:val="auto"/>
          <w:szCs w:val="24"/>
          <w:shd w:val="clear" w:color="auto" w:fill="FFFFFF"/>
        </w:rPr>
        <w:t>s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 glândulas supra-renais, distúrbio das glândulas paratireóides; doenças reumáticas na criança em todas as fases; doenças infecciosas e terapia antib</w:t>
      </w:r>
      <w:r w:rsidR="00FE69CA">
        <w:rPr>
          <w:rFonts w:ascii="Arial" w:eastAsia="Calibri" w:hAnsi="Arial" w:cs="Arial"/>
          <w:color w:val="auto"/>
          <w:szCs w:val="24"/>
          <w:shd w:val="clear" w:color="auto" w:fill="FFFFFF"/>
        </w:rPr>
        <w:t>iótica; distúrbios hidroeletrolí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>ticos e acidobásicos na criança em todas as fases; doenças e agravos de notificação compulsória; exames complementares invasivos e não-invasivos de uso corriqueiro na pratica clinica diária; emergência clinica em pediatria. Legislação da saúde: constituição federal de 1988 (titulo VIII – ca</w:t>
      </w:r>
      <w:r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pitulo II – seção II – </w:t>
      </w:r>
      <w:r>
        <w:rPr>
          <w:rFonts w:ascii="Arial" w:eastAsia="Calibri" w:hAnsi="Arial" w:cs="Arial"/>
          <w:color w:val="auto"/>
          <w:szCs w:val="24"/>
          <w:shd w:val="clear" w:color="auto" w:fill="FFFFFF"/>
        </w:rPr>
        <w:lastRenderedPageBreak/>
        <w:t>seção II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); lei nº 8.142/1990 e lei nº 8.080/1990; norma operacional básica do Sistema Único de </w:t>
      </w:r>
      <w:r w:rsidR="00FE69CA"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>Saúde</w:t>
      </w:r>
      <w:r w:rsidRPr="004705C3">
        <w:rPr>
          <w:rFonts w:ascii="Arial" w:eastAsia="Calibri" w:hAnsi="Arial" w:cs="Arial"/>
          <w:color w:val="auto"/>
          <w:szCs w:val="24"/>
          <w:shd w:val="clear" w:color="auto" w:fill="FFFFFF"/>
        </w:rPr>
        <w:t xml:space="preserve"> – NOB-SUS/1996; norma operacional da assistência à saúde – NOAS-SUS/2001; lei nº 10.507, de 10 de julho de 2002; lei 11.350, 05 de outubro de 2006.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rPr>
          <w:rFonts w:cs="Arial"/>
          <w:b/>
          <w:szCs w:val="24"/>
        </w:rPr>
      </w:pPr>
    </w:p>
    <w:p w:rsidR="007D3BD8" w:rsidRPr="00DE7EFE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szCs w:val="24"/>
        </w:rPr>
      </w:pPr>
      <w:r w:rsidRPr="00DE7EFE">
        <w:rPr>
          <w:rFonts w:eastAsia="Calibri" w:cs="Arial"/>
          <w:b/>
          <w:szCs w:val="24"/>
        </w:rPr>
        <w:t>ATENDENTE DE CONSULTÓRIO DENTÁRIO ESF</w:t>
      </w:r>
      <w:r>
        <w:rPr>
          <w:rFonts w:eastAsia="Calibri" w:cs="Arial"/>
          <w:b/>
          <w:szCs w:val="24"/>
        </w:rPr>
        <w:t>:</w:t>
      </w:r>
    </w:p>
    <w:p w:rsidR="007D3BD8" w:rsidRDefault="007D3BD8" w:rsidP="007D3BD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Legislação do SUS. Legislação das</w:t>
      </w:r>
      <w:r w:rsidRPr="00E35941">
        <w:rPr>
          <w:rFonts w:cs="Arial"/>
          <w:szCs w:val="24"/>
        </w:rPr>
        <w:t xml:space="preserve"> ações de promoção e prevenção em saúde bucal para as famílias, grupos e indivíduos, mediante planejamento local e protocolos de atenção à saúde. </w:t>
      </w:r>
      <w:r>
        <w:rPr>
          <w:rFonts w:cs="Arial"/>
          <w:szCs w:val="24"/>
        </w:rPr>
        <w:t>Protocolos de como p</w:t>
      </w:r>
      <w:r w:rsidRPr="00E35941">
        <w:rPr>
          <w:rFonts w:cs="Arial"/>
          <w:szCs w:val="24"/>
        </w:rPr>
        <w:t>roceder à desinfecção e à esterilização de materiais e instrumentos utilizados. Preparar e organizar instrumental e materiais necessários. Instrumentalizar e auxiliar o cirurgião dentista e/ou o THD nos procedimentos clínicos. Cuidar da manutenção e conservação dos equipamentos odontológicos</w:t>
      </w:r>
      <w:r>
        <w:rPr>
          <w:rFonts w:cs="Arial"/>
          <w:szCs w:val="24"/>
        </w:rPr>
        <w:t xml:space="preserve"> conforme normas de CCIH</w:t>
      </w:r>
      <w:r w:rsidRPr="00E35941">
        <w:rPr>
          <w:rFonts w:cs="Arial"/>
          <w:szCs w:val="24"/>
        </w:rPr>
        <w:t>. Organizar a agenda clínica. Acompanhar, apoiar e desenvolver atividades referentes à saúde bucal com os demais membros da Equipe Saúde da Família, buscando aproximar e integrar ações de saúde de forma multidisciplinar. Participar do gerenciamento dos insumos necessários para o adequado funcionamento da USF.</w:t>
      </w:r>
    </w:p>
    <w:p w:rsidR="007D3BD8" w:rsidRDefault="007D3BD8" w:rsidP="007D3BD8">
      <w:pPr>
        <w:spacing w:line="360" w:lineRule="auto"/>
        <w:jc w:val="both"/>
        <w:rPr>
          <w:rFonts w:cs="Arial"/>
          <w:szCs w:val="24"/>
        </w:rPr>
      </w:pPr>
    </w:p>
    <w:p w:rsidR="007D3BD8" w:rsidRDefault="007D3BD8" w:rsidP="007D3BD8">
      <w:pPr>
        <w:spacing w:line="360" w:lineRule="auto"/>
        <w:jc w:val="both"/>
        <w:rPr>
          <w:rFonts w:cs="Arial"/>
          <w:b/>
          <w:szCs w:val="24"/>
        </w:rPr>
      </w:pPr>
      <w:r w:rsidRPr="007D3BD8">
        <w:rPr>
          <w:rFonts w:cs="Arial"/>
          <w:b/>
          <w:szCs w:val="24"/>
        </w:rPr>
        <w:t>AGENTE DE SERVIÇOS GERAIS</w:t>
      </w:r>
    </w:p>
    <w:p w:rsidR="005E6B6F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7D3BD8" w:rsidRPr="007D3BD8" w:rsidRDefault="007D3BD8" w:rsidP="007D3BD8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lastRenderedPageBreak/>
        <w:t>Registra-se, publique-se e cumpra-se</w:t>
      </w: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 xml:space="preserve">Prefeitura Municipal de Rodeio, </w:t>
      </w:r>
      <w:r w:rsidR="007D3BD8">
        <w:rPr>
          <w:rFonts w:eastAsia="Arial Unicode MS" w:cs="Arial"/>
          <w:szCs w:val="24"/>
          <w:u w:color="000000"/>
        </w:rPr>
        <w:t>17</w:t>
      </w:r>
      <w:r w:rsidR="00E76965">
        <w:rPr>
          <w:rFonts w:eastAsia="Arial Unicode MS" w:cs="Arial"/>
          <w:szCs w:val="24"/>
          <w:u w:color="000000"/>
        </w:rPr>
        <w:t xml:space="preserve"> </w:t>
      </w:r>
      <w:r>
        <w:rPr>
          <w:rFonts w:eastAsia="Arial Unicode MS" w:cs="Arial"/>
          <w:szCs w:val="24"/>
          <w:u w:color="000000"/>
        </w:rPr>
        <w:t xml:space="preserve">de </w:t>
      </w:r>
      <w:r w:rsidR="007D3BD8">
        <w:rPr>
          <w:rFonts w:eastAsia="Arial Unicode MS" w:cs="Arial"/>
          <w:szCs w:val="24"/>
          <w:u w:color="000000"/>
        </w:rPr>
        <w:t>Março</w:t>
      </w:r>
      <w:r>
        <w:rPr>
          <w:rFonts w:eastAsia="Arial Unicode MS" w:cs="Arial"/>
          <w:szCs w:val="24"/>
          <w:u w:color="000000"/>
        </w:rPr>
        <w:t xml:space="preserve"> de 20</w:t>
      </w:r>
      <w:r w:rsidR="00E76965">
        <w:rPr>
          <w:rFonts w:eastAsia="Arial Unicode MS" w:cs="Arial"/>
          <w:szCs w:val="24"/>
          <w:u w:color="000000"/>
        </w:rPr>
        <w:t>2</w:t>
      </w:r>
      <w:r w:rsidR="005E6B6F">
        <w:rPr>
          <w:rFonts w:eastAsia="Arial Unicode MS" w:cs="Arial"/>
          <w:szCs w:val="24"/>
          <w:u w:color="000000"/>
        </w:rPr>
        <w:t>1</w:t>
      </w:r>
      <w:r>
        <w:rPr>
          <w:rFonts w:eastAsia="Arial Unicode MS" w:cs="Arial"/>
          <w:szCs w:val="24"/>
          <w:u w:color="000000"/>
        </w:rPr>
        <w:t>.</w:t>
      </w: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 xml:space="preserve">                                          ______________________</w:t>
      </w:r>
    </w:p>
    <w:p w:rsidR="00BB5EE8" w:rsidRDefault="00E76965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>Valcir Ferrari</w:t>
      </w:r>
    </w:p>
    <w:p w:rsidR="00BB5EE8" w:rsidRPr="00BB5EE8" w:rsidRDefault="00BB5EE8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>Prefeito de Rodeio/SC</w:t>
      </w:r>
    </w:p>
    <w:sectPr w:rsidR="00BB5EE8" w:rsidRPr="00BB5EE8" w:rsidSect="00B91AEF">
      <w:headerReference w:type="default" r:id="rId13"/>
      <w:footerReference w:type="default" r:id="rId14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80" w:rsidRDefault="00714C80" w:rsidP="00B91AEF">
      <w:pPr>
        <w:spacing w:after="0" w:line="240" w:lineRule="auto"/>
      </w:pPr>
      <w:r>
        <w:separator/>
      </w:r>
    </w:p>
  </w:endnote>
  <w:endnote w:type="continuationSeparator" w:id="0">
    <w:p w:rsidR="00714C80" w:rsidRDefault="00714C8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80" w:rsidRDefault="00714C80" w:rsidP="00B91AEF">
      <w:pPr>
        <w:spacing w:after="0" w:line="240" w:lineRule="auto"/>
      </w:pPr>
      <w:r>
        <w:separator/>
      </w:r>
    </w:p>
  </w:footnote>
  <w:footnote w:type="continuationSeparator" w:id="0">
    <w:p w:rsidR="00714C80" w:rsidRDefault="00714C8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19F"/>
    <w:multiLevelType w:val="hybridMultilevel"/>
    <w:tmpl w:val="4D2C0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05313"/>
    <w:rsid w:val="00013CC4"/>
    <w:rsid w:val="000174DD"/>
    <w:rsid w:val="00024229"/>
    <w:rsid w:val="000271D1"/>
    <w:rsid w:val="00027800"/>
    <w:rsid w:val="00027F1A"/>
    <w:rsid w:val="00033215"/>
    <w:rsid w:val="0004476C"/>
    <w:rsid w:val="000469B3"/>
    <w:rsid w:val="0005123F"/>
    <w:rsid w:val="00066C6A"/>
    <w:rsid w:val="00067663"/>
    <w:rsid w:val="00070D32"/>
    <w:rsid w:val="0007788F"/>
    <w:rsid w:val="000863D8"/>
    <w:rsid w:val="000956F1"/>
    <w:rsid w:val="00095B65"/>
    <w:rsid w:val="000A34FF"/>
    <w:rsid w:val="000A6686"/>
    <w:rsid w:val="000B1807"/>
    <w:rsid w:val="000B2DAF"/>
    <w:rsid w:val="000B5725"/>
    <w:rsid w:val="000C50BE"/>
    <w:rsid w:val="000D4F65"/>
    <w:rsid w:val="000D6D26"/>
    <w:rsid w:val="00106220"/>
    <w:rsid w:val="0011211E"/>
    <w:rsid w:val="0011671C"/>
    <w:rsid w:val="00116CDE"/>
    <w:rsid w:val="001271A0"/>
    <w:rsid w:val="001279DD"/>
    <w:rsid w:val="00137FD3"/>
    <w:rsid w:val="00142280"/>
    <w:rsid w:val="001636E4"/>
    <w:rsid w:val="00166CF7"/>
    <w:rsid w:val="00166F9A"/>
    <w:rsid w:val="00172831"/>
    <w:rsid w:val="00176E10"/>
    <w:rsid w:val="00182F61"/>
    <w:rsid w:val="00186A31"/>
    <w:rsid w:val="00187549"/>
    <w:rsid w:val="0019271E"/>
    <w:rsid w:val="00197CFC"/>
    <w:rsid w:val="001A6E60"/>
    <w:rsid w:val="001B5CF8"/>
    <w:rsid w:val="001C1D97"/>
    <w:rsid w:val="001C253F"/>
    <w:rsid w:val="001C2743"/>
    <w:rsid w:val="001C5780"/>
    <w:rsid w:val="001D454B"/>
    <w:rsid w:val="00203D6E"/>
    <w:rsid w:val="00210C0C"/>
    <w:rsid w:val="00213580"/>
    <w:rsid w:val="00220F8C"/>
    <w:rsid w:val="00233089"/>
    <w:rsid w:val="00233137"/>
    <w:rsid w:val="00250F84"/>
    <w:rsid w:val="00261175"/>
    <w:rsid w:val="00274233"/>
    <w:rsid w:val="002771D4"/>
    <w:rsid w:val="00277A41"/>
    <w:rsid w:val="0028082B"/>
    <w:rsid w:val="0028431A"/>
    <w:rsid w:val="002916AF"/>
    <w:rsid w:val="002B20E2"/>
    <w:rsid w:val="002D44A5"/>
    <w:rsid w:val="002F289C"/>
    <w:rsid w:val="003133DE"/>
    <w:rsid w:val="003254B3"/>
    <w:rsid w:val="00327CC8"/>
    <w:rsid w:val="00355368"/>
    <w:rsid w:val="00361B67"/>
    <w:rsid w:val="003649A7"/>
    <w:rsid w:val="00366430"/>
    <w:rsid w:val="00381B72"/>
    <w:rsid w:val="0038214B"/>
    <w:rsid w:val="00382EAD"/>
    <w:rsid w:val="003945D2"/>
    <w:rsid w:val="0039663C"/>
    <w:rsid w:val="003A5C37"/>
    <w:rsid w:val="003B1A7A"/>
    <w:rsid w:val="003C4362"/>
    <w:rsid w:val="003C5407"/>
    <w:rsid w:val="003D636A"/>
    <w:rsid w:val="003E4F91"/>
    <w:rsid w:val="003F2A07"/>
    <w:rsid w:val="003F66C2"/>
    <w:rsid w:val="00410077"/>
    <w:rsid w:val="004152AE"/>
    <w:rsid w:val="0041676F"/>
    <w:rsid w:val="004179A0"/>
    <w:rsid w:val="00421191"/>
    <w:rsid w:val="00430F42"/>
    <w:rsid w:val="00431DB9"/>
    <w:rsid w:val="00457F86"/>
    <w:rsid w:val="00463E29"/>
    <w:rsid w:val="004705C3"/>
    <w:rsid w:val="004739B4"/>
    <w:rsid w:val="0048080D"/>
    <w:rsid w:val="0048656A"/>
    <w:rsid w:val="004A6B38"/>
    <w:rsid w:val="004B45E3"/>
    <w:rsid w:val="004B5995"/>
    <w:rsid w:val="004C6599"/>
    <w:rsid w:val="004F7237"/>
    <w:rsid w:val="00513993"/>
    <w:rsid w:val="00520301"/>
    <w:rsid w:val="00522F73"/>
    <w:rsid w:val="0053680D"/>
    <w:rsid w:val="00537671"/>
    <w:rsid w:val="005464E9"/>
    <w:rsid w:val="0055007A"/>
    <w:rsid w:val="005540CF"/>
    <w:rsid w:val="00570A7D"/>
    <w:rsid w:val="00584E77"/>
    <w:rsid w:val="005B34D7"/>
    <w:rsid w:val="005B42B5"/>
    <w:rsid w:val="005D1158"/>
    <w:rsid w:val="005E6B6F"/>
    <w:rsid w:val="005F470C"/>
    <w:rsid w:val="00610CF5"/>
    <w:rsid w:val="00613C99"/>
    <w:rsid w:val="00633ABF"/>
    <w:rsid w:val="0063540B"/>
    <w:rsid w:val="00635FE8"/>
    <w:rsid w:val="00642F75"/>
    <w:rsid w:val="0064392F"/>
    <w:rsid w:val="00647F5F"/>
    <w:rsid w:val="00660805"/>
    <w:rsid w:val="00661239"/>
    <w:rsid w:val="006702E3"/>
    <w:rsid w:val="006740B8"/>
    <w:rsid w:val="00677EFE"/>
    <w:rsid w:val="00684397"/>
    <w:rsid w:val="00687F4C"/>
    <w:rsid w:val="00691815"/>
    <w:rsid w:val="006B310A"/>
    <w:rsid w:val="006C3069"/>
    <w:rsid w:val="006D0BA9"/>
    <w:rsid w:val="006E0E5A"/>
    <w:rsid w:val="006F32C1"/>
    <w:rsid w:val="00714C80"/>
    <w:rsid w:val="007539A7"/>
    <w:rsid w:val="00771FBE"/>
    <w:rsid w:val="00772932"/>
    <w:rsid w:val="007770D6"/>
    <w:rsid w:val="0078145B"/>
    <w:rsid w:val="007903A0"/>
    <w:rsid w:val="00797240"/>
    <w:rsid w:val="007B308E"/>
    <w:rsid w:val="007C0BFD"/>
    <w:rsid w:val="007C25EB"/>
    <w:rsid w:val="007C5309"/>
    <w:rsid w:val="007C69F8"/>
    <w:rsid w:val="007D3BD8"/>
    <w:rsid w:val="007E1479"/>
    <w:rsid w:val="007E4563"/>
    <w:rsid w:val="007E638D"/>
    <w:rsid w:val="00803630"/>
    <w:rsid w:val="00810D4A"/>
    <w:rsid w:val="00823DC1"/>
    <w:rsid w:val="008408FF"/>
    <w:rsid w:val="00851427"/>
    <w:rsid w:val="00851D81"/>
    <w:rsid w:val="0085367F"/>
    <w:rsid w:val="008606C7"/>
    <w:rsid w:val="00867C4F"/>
    <w:rsid w:val="008729D4"/>
    <w:rsid w:val="008935A4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906BA2"/>
    <w:rsid w:val="00911C3B"/>
    <w:rsid w:val="00913EBC"/>
    <w:rsid w:val="009179BC"/>
    <w:rsid w:val="00927083"/>
    <w:rsid w:val="009300F9"/>
    <w:rsid w:val="009313EB"/>
    <w:rsid w:val="009325DF"/>
    <w:rsid w:val="00935918"/>
    <w:rsid w:val="00961480"/>
    <w:rsid w:val="00984D0D"/>
    <w:rsid w:val="009963EC"/>
    <w:rsid w:val="009A08DE"/>
    <w:rsid w:val="009A7AA1"/>
    <w:rsid w:val="009B3CD2"/>
    <w:rsid w:val="009C601D"/>
    <w:rsid w:val="009E34D3"/>
    <w:rsid w:val="009F2917"/>
    <w:rsid w:val="009F54C4"/>
    <w:rsid w:val="009F6828"/>
    <w:rsid w:val="00A00808"/>
    <w:rsid w:val="00A07508"/>
    <w:rsid w:val="00A40D2C"/>
    <w:rsid w:val="00A4696F"/>
    <w:rsid w:val="00A62883"/>
    <w:rsid w:val="00A67EA7"/>
    <w:rsid w:val="00A71C55"/>
    <w:rsid w:val="00A86E32"/>
    <w:rsid w:val="00A973CC"/>
    <w:rsid w:val="00AB4EBA"/>
    <w:rsid w:val="00AC432A"/>
    <w:rsid w:val="00AD41DE"/>
    <w:rsid w:val="00AD4664"/>
    <w:rsid w:val="00AF452F"/>
    <w:rsid w:val="00AF79DC"/>
    <w:rsid w:val="00B03393"/>
    <w:rsid w:val="00B04B0D"/>
    <w:rsid w:val="00B0637B"/>
    <w:rsid w:val="00B07C93"/>
    <w:rsid w:val="00B27DA5"/>
    <w:rsid w:val="00B32289"/>
    <w:rsid w:val="00B5107D"/>
    <w:rsid w:val="00B628D3"/>
    <w:rsid w:val="00B80C35"/>
    <w:rsid w:val="00B90AC8"/>
    <w:rsid w:val="00B91AEF"/>
    <w:rsid w:val="00B95FC7"/>
    <w:rsid w:val="00B97018"/>
    <w:rsid w:val="00BA0844"/>
    <w:rsid w:val="00BA15E3"/>
    <w:rsid w:val="00BB380F"/>
    <w:rsid w:val="00BB5EE8"/>
    <w:rsid w:val="00BC208B"/>
    <w:rsid w:val="00BC3BA3"/>
    <w:rsid w:val="00BC5776"/>
    <w:rsid w:val="00BC6AEF"/>
    <w:rsid w:val="00BD6050"/>
    <w:rsid w:val="00BE13F6"/>
    <w:rsid w:val="00BE1E3C"/>
    <w:rsid w:val="00BE61EB"/>
    <w:rsid w:val="00C10489"/>
    <w:rsid w:val="00C20DAF"/>
    <w:rsid w:val="00C42ECC"/>
    <w:rsid w:val="00C44F38"/>
    <w:rsid w:val="00C46F93"/>
    <w:rsid w:val="00C549DF"/>
    <w:rsid w:val="00C5735C"/>
    <w:rsid w:val="00C71A8E"/>
    <w:rsid w:val="00C92AE3"/>
    <w:rsid w:val="00CA1842"/>
    <w:rsid w:val="00CA32F4"/>
    <w:rsid w:val="00CC2203"/>
    <w:rsid w:val="00CC6A09"/>
    <w:rsid w:val="00CF0359"/>
    <w:rsid w:val="00CF2FE0"/>
    <w:rsid w:val="00CF5221"/>
    <w:rsid w:val="00CF5AD1"/>
    <w:rsid w:val="00D06D07"/>
    <w:rsid w:val="00D110C8"/>
    <w:rsid w:val="00D150CA"/>
    <w:rsid w:val="00D24749"/>
    <w:rsid w:val="00D27761"/>
    <w:rsid w:val="00D5382E"/>
    <w:rsid w:val="00D735B3"/>
    <w:rsid w:val="00D906E6"/>
    <w:rsid w:val="00D90A71"/>
    <w:rsid w:val="00D90D59"/>
    <w:rsid w:val="00D94210"/>
    <w:rsid w:val="00D94D0B"/>
    <w:rsid w:val="00DA6182"/>
    <w:rsid w:val="00DA6758"/>
    <w:rsid w:val="00DB49D4"/>
    <w:rsid w:val="00DB65EA"/>
    <w:rsid w:val="00DD559E"/>
    <w:rsid w:val="00DD76E6"/>
    <w:rsid w:val="00DF1A7D"/>
    <w:rsid w:val="00DF2ED3"/>
    <w:rsid w:val="00DF3ED1"/>
    <w:rsid w:val="00E007F8"/>
    <w:rsid w:val="00E2662E"/>
    <w:rsid w:val="00E35941"/>
    <w:rsid w:val="00E369D9"/>
    <w:rsid w:val="00E5216A"/>
    <w:rsid w:val="00E76965"/>
    <w:rsid w:val="00E84EF3"/>
    <w:rsid w:val="00E94C1C"/>
    <w:rsid w:val="00E96D4C"/>
    <w:rsid w:val="00EB0759"/>
    <w:rsid w:val="00EC63E8"/>
    <w:rsid w:val="00EC6B6B"/>
    <w:rsid w:val="00ED127C"/>
    <w:rsid w:val="00ED139E"/>
    <w:rsid w:val="00ED3B81"/>
    <w:rsid w:val="00EE1539"/>
    <w:rsid w:val="00EE3C54"/>
    <w:rsid w:val="00F236C2"/>
    <w:rsid w:val="00F3017A"/>
    <w:rsid w:val="00F46858"/>
    <w:rsid w:val="00F5174D"/>
    <w:rsid w:val="00F5796A"/>
    <w:rsid w:val="00F7723A"/>
    <w:rsid w:val="00F90017"/>
    <w:rsid w:val="00F917D8"/>
    <w:rsid w:val="00F949CD"/>
    <w:rsid w:val="00FB3D3C"/>
    <w:rsid w:val="00FE69CA"/>
    <w:rsid w:val="00FF4F4B"/>
    <w:rsid w:val="00FF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hyperlink" Target="http://www.rodeio.sc.gov.br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deio.sc.gov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deio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4349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2019-02-06T15:55:00Z</cp:lastPrinted>
  <dcterms:created xsi:type="dcterms:W3CDTF">2021-03-17T12:25:00Z</dcterms:created>
  <dcterms:modified xsi:type="dcterms:W3CDTF">2021-03-17T13:04:00Z</dcterms:modified>
</cp:coreProperties>
</file>