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5809A" w14:textId="4CA1035B" w:rsidR="006E0E5A" w:rsidRPr="00AD746F" w:rsidRDefault="006E0E5A" w:rsidP="00324092">
      <w:pPr>
        <w:spacing w:line="360" w:lineRule="auto"/>
        <w:rPr>
          <w:rFonts w:ascii="Times New Roman" w:eastAsia="Arial Unicode MS" w:hAnsi="Times New Roman" w:cs="Times New Roman"/>
          <w:b/>
          <w:color w:val="000000" w:themeColor="text1"/>
          <w:szCs w:val="24"/>
        </w:rPr>
      </w:pPr>
      <w:r w:rsidRPr="00AD746F">
        <w:rPr>
          <w:rFonts w:ascii="Times New Roman" w:eastAsia="Arial Unicode MS" w:hAnsi="Times New Roman" w:cs="Times New Roman"/>
          <w:b/>
          <w:color w:val="000000" w:themeColor="text1"/>
          <w:szCs w:val="24"/>
        </w:rPr>
        <w:t xml:space="preserve">EDITAL DE PROCESSO SELETIVO </w:t>
      </w:r>
      <w:r w:rsidR="009114CA" w:rsidRPr="00AD746F">
        <w:rPr>
          <w:rFonts w:ascii="Times New Roman" w:eastAsia="Arial Unicode MS" w:hAnsi="Times New Roman" w:cs="Times New Roman"/>
          <w:b/>
          <w:color w:val="000000" w:themeColor="text1"/>
          <w:szCs w:val="24"/>
        </w:rPr>
        <w:t>EMERGENCIAL</w:t>
      </w:r>
      <w:r w:rsidRPr="00AD746F">
        <w:rPr>
          <w:rFonts w:ascii="Times New Roman" w:eastAsia="Arial Unicode MS" w:hAnsi="Times New Roman" w:cs="Times New Roman"/>
          <w:b/>
          <w:color w:val="000000" w:themeColor="text1"/>
          <w:szCs w:val="24"/>
        </w:rPr>
        <w:t xml:space="preserve"> Nº </w:t>
      </w:r>
      <w:r w:rsidR="00220E07" w:rsidRPr="00AD746F">
        <w:rPr>
          <w:rFonts w:ascii="Times New Roman" w:eastAsia="Arial Unicode MS" w:hAnsi="Times New Roman" w:cs="Times New Roman"/>
          <w:b/>
          <w:color w:val="000000" w:themeColor="text1"/>
          <w:szCs w:val="24"/>
        </w:rPr>
        <w:t>04</w:t>
      </w:r>
      <w:r w:rsidR="00274233" w:rsidRPr="00AD746F">
        <w:rPr>
          <w:rFonts w:ascii="Times New Roman" w:eastAsia="Arial Unicode MS" w:hAnsi="Times New Roman" w:cs="Times New Roman"/>
          <w:b/>
          <w:color w:val="000000" w:themeColor="text1"/>
          <w:szCs w:val="24"/>
        </w:rPr>
        <w:t>/</w:t>
      </w:r>
      <w:r w:rsidR="00317030" w:rsidRPr="00AD746F">
        <w:rPr>
          <w:rFonts w:ascii="Times New Roman" w:eastAsia="Arial Unicode MS" w:hAnsi="Times New Roman" w:cs="Times New Roman"/>
          <w:b/>
          <w:color w:val="000000" w:themeColor="text1"/>
          <w:szCs w:val="24"/>
        </w:rPr>
        <w:t>2024</w:t>
      </w:r>
    </w:p>
    <w:p w14:paraId="2B134EFE" w14:textId="77777777" w:rsidR="00CE4C68" w:rsidRPr="00AD746F" w:rsidRDefault="00CE4C68" w:rsidP="00324092">
      <w:pPr>
        <w:pStyle w:val="Body1"/>
        <w:spacing w:line="360" w:lineRule="auto"/>
        <w:jc w:val="both"/>
        <w:rPr>
          <w:b/>
          <w:color w:val="000000" w:themeColor="text1"/>
          <w:szCs w:val="24"/>
        </w:rPr>
      </w:pPr>
    </w:p>
    <w:p w14:paraId="1ECA1ED9" w14:textId="77777777" w:rsidR="00397C5D" w:rsidRPr="00AD746F" w:rsidRDefault="00397C5D" w:rsidP="00324092">
      <w:pPr>
        <w:pStyle w:val="Body1"/>
        <w:spacing w:line="360" w:lineRule="auto"/>
        <w:jc w:val="both"/>
        <w:rPr>
          <w:b/>
          <w:color w:val="000000" w:themeColor="text1"/>
          <w:szCs w:val="24"/>
        </w:rPr>
      </w:pPr>
    </w:p>
    <w:p w14:paraId="4B0E3AA1" w14:textId="77777777" w:rsidR="00397C5D" w:rsidRPr="00AD746F" w:rsidRDefault="00397C5D" w:rsidP="00324092">
      <w:pPr>
        <w:spacing w:line="360" w:lineRule="auto"/>
        <w:ind w:left="2410"/>
        <w:jc w:val="both"/>
        <w:rPr>
          <w:rFonts w:ascii="Times New Roman" w:hAnsi="Times New Roman" w:cs="Times New Roman"/>
          <w:b/>
          <w:color w:val="000000" w:themeColor="text1"/>
          <w:szCs w:val="24"/>
        </w:rPr>
      </w:pPr>
      <w:r w:rsidRPr="00AD746F">
        <w:rPr>
          <w:rFonts w:ascii="Times New Roman" w:hAnsi="Times New Roman" w:cs="Times New Roman"/>
          <w:b/>
          <w:color w:val="000000" w:themeColor="text1"/>
          <w:szCs w:val="24"/>
        </w:rPr>
        <w:t>FIXA E ESTABELECE NORMAS PARA REALIZAÇÃO DE PROCESSO SELETIVO EMERGENCIAL PARA PREENCHIMENTO DE VAGAS TEMPORÁRIAS E PARA A FORMAÇÃO DE CADASTRO DE RESERVA DA PREFEITURA MUNICIPAL DE RODEIO.</w:t>
      </w:r>
    </w:p>
    <w:p w14:paraId="7BEC1D7C" w14:textId="77777777" w:rsidR="00397C5D" w:rsidRPr="00AD746F" w:rsidRDefault="00397C5D" w:rsidP="00324092">
      <w:pPr>
        <w:pStyle w:val="Body1"/>
        <w:spacing w:line="360" w:lineRule="auto"/>
        <w:jc w:val="both"/>
        <w:rPr>
          <w:b/>
          <w:color w:val="000000" w:themeColor="text1"/>
          <w:szCs w:val="24"/>
        </w:rPr>
      </w:pPr>
    </w:p>
    <w:p w14:paraId="2C340693" w14:textId="0F6A1A63" w:rsidR="00397C5D" w:rsidRPr="00AD746F" w:rsidRDefault="00397C5D" w:rsidP="00324092">
      <w:pPr>
        <w:tabs>
          <w:tab w:val="left" w:pos="90"/>
        </w:tabs>
        <w:autoSpaceDE w:val="0"/>
        <w:autoSpaceDN w:val="0"/>
        <w:adjustRightInd w:val="0"/>
        <w:spacing w:line="360" w:lineRule="auto"/>
        <w:ind w:left="60"/>
        <w:jc w:val="both"/>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ab/>
      </w:r>
      <w:r w:rsidRPr="00AD746F">
        <w:rPr>
          <w:rFonts w:ascii="Times New Roman" w:hAnsi="Times New Roman" w:cs="Times New Roman"/>
          <w:color w:val="000000" w:themeColor="text1"/>
          <w:szCs w:val="24"/>
        </w:rPr>
        <w:tab/>
        <w:t>O MUNICÍPIO DE RODEIO</w:t>
      </w:r>
      <w:r w:rsidRPr="00AD746F">
        <w:rPr>
          <w:rFonts w:ascii="Times New Roman" w:hAnsi="Times New Roman" w:cs="Times New Roman"/>
          <w:color w:val="000000" w:themeColor="text1"/>
          <w:szCs w:val="24"/>
          <w:shd w:val="clear" w:color="auto" w:fill="FFFFFF"/>
        </w:rPr>
        <w:t xml:space="preserve"> faz saber</w:t>
      </w:r>
      <w:r w:rsidR="005808FE" w:rsidRPr="00AD746F">
        <w:rPr>
          <w:rFonts w:ascii="Times New Roman" w:hAnsi="Times New Roman" w:cs="Times New Roman"/>
          <w:color w:val="000000" w:themeColor="text1"/>
          <w:szCs w:val="24"/>
          <w:shd w:val="clear" w:color="auto" w:fill="FFFFFF"/>
        </w:rPr>
        <w:t>,</w:t>
      </w:r>
      <w:r w:rsidRPr="00AD746F">
        <w:rPr>
          <w:rFonts w:ascii="Times New Roman" w:hAnsi="Times New Roman" w:cs="Times New Roman"/>
          <w:color w:val="000000" w:themeColor="text1"/>
          <w:szCs w:val="24"/>
          <w:shd w:val="clear" w:color="auto" w:fill="FFFFFF"/>
        </w:rPr>
        <w:t xml:space="preserve"> a quem possa interessar</w:t>
      </w:r>
      <w:r w:rsidR="005808FE" w:rsidRPr="00AD746F">
        <w:rPr>
          <w:rFonts w:ascii="Times New Roman" w:hAnsi="Times New Roman" w:cs="Times New Roman"/>
          <w:color w:val="000000" w:themeColor="text1"/>
          <w:szCs w:val="24"/>
          <w:shd w:val="clear" w:color="auto" w:fill="FFFFFF"/>
        </w:rPr>
        <w:t>,</w:t>
      </w:r>
      <w:r w:rsidRPr="00AD746F">
        <w:rPr>
          <w:rFonts w:ascii="Times New Roman" w:hAnsi="Times New Roman" w:cs="Times New Roman"/>
          <w:color w:val="000000" w:themeColor="text1"/>
          <w:szCs w:val="24"/>
          <w:shd w:val="clear" w:color="auto" w:fill="FFFFFF"/>
        </w:rPr>
        <w:t xml:space="preserve"> </w:t>
      </w:r>
      <w:r w:rsidRPr="00AD746F">
        <w:rPr>
          <w:rFonts w:ascii="Times New Roman" w:hAnsi="Times New Roman" w:cs="Times New Roman"/>
          <w:color w:val="000000" w:themeColor="text1"/>
          <w:szCs w:val="24"/>
        </w:rPr>
        <w:t xml:space="preserve">que realizará PROCESSO SELETIVO </w:t>
      </w:r>
      <w:r w:rsidR="009114CA" w:rsidRPr="00AD746F">
        <w:rPr>
          <w:rFonts w:ascii="Times New Roman" w:hAnsi="Times New Roman" w:cs="Times New Roman"/>
          <w:color w:val="000000" w:themeColor="text1"/>
          <w:szCs w:val="24"/>
        </w:rPr>
        <w:t>EMERGENCIAL Nº 04</w:t>
      </w:r>
      <w:r w:rsidR="002F68E2" w:rsidRPr="00AD746F">
        <w:rPr>
          <w:rFonts w:ascii="Times New Roman" w:hAnsi="Times New Roman" w:cs="Times New Roman"/>
          <w:color w:val="000000" w:themeColor="text1"/>
          <w:szCs w:val="24"/>
        </w:rPr>
        <w:t>/2024</w:t>
      </w:r>
      <w:r w:rsidR="00BB649A" w:rsidRPr="00AD746F">
        <w:rPr>
          <w:rFonts w:ascii="Times New Roman" w:hAnsi="Times New Roman" w:cs="Times New Roman"/>
          <w:color w:val="000000" w:themeColor="text1"/>
          <w:szCs w:val="24"/>
        </w:rPr>
        <w:t xml:space="preserve">, </w:t>
      </w:r>
      <w:r w:rsidRPr="00AD746F">
        <w:rPr>
          <w:rFonts w:ascii="Times New Roman" w:hAnsi="Times New Roman" w:cs="Times New Roman"/>
          <w:color w:val="000000" w:themeColor="text1"/>
          <w:szCs w:val="24"/>
        </w:rPr>
        <w:t>para preenchimento de vagas temporárias de categorias funcionais constantes no Quadro de Pessoal da Administração Pública Municipal, o qual reger-se-á pela Lei Ordinária nº 2052 de 01 de dezembro de 2017, pelas instruções especiais contidas neste Edital e demais disposições legais vigentes.</w:t>
      </w:r>
    </w:p>
    <w:p w14:paraId="62ECF7DD" w14:textId="77777777" w:rsidR="001321B9" w:rsidRPr="00AD746F" w:rsidRDefault="001321B9" w:rsidP="00324092">
      <w:pPr>
        <w:pStyle w:val="Corpodetexto2"/>
        <w:tabs>
          <w:tab w:val="left" w:pos="2268"/>
        </w:tabs>
        <w:spacing w:after="0" w:line="360" w:lineRule="auto"/>
        <w:jc w:val="both"/>
        <w:rPr>
          <w:color w:val="000000" w:themeColor="text1"/>
          <w:sz w:val="24"/>
          <w:szCs w:val="24"/>
        </w:rPr>
      </w:pPr>
    </w:p>
    <w:p w14:paraId="37EDB78C" w14:textId="77777777" w:rsidR="006E0E5A" w:rsidRPr="00AD746F" w:rsidRDefault="006E0E5A" w:rsidP="00324092">
      <w:pPr>
        <w:pStyle w:val="Body1"/>
        <w:tabs>
          <w:tab w:val="left" w:pos="6120"/>
        </w:tabs>
        <w:spacing w:line="360" w:lineRule="auto"/>
        <w:jc w:val="both"/>
        <w:rPr>
          <w:color w:val="000000" w:themeColor="text1"/>
          <w:szCs w:val="24"/>
        </w:rPr>
      </w:pPr>
      <w:r w:rsidRPr="00AD746F">
        <w:rPr>
          <w:color w:val="000000" w:themeColor="text1"/>
          <w:szCs w:val="24"/>
        </w:rPr>
        <w:tab/>
      </w:r>
    </w:p>
    <w:p w14:paraId="35A73CAB" w14:textId="77777777" w:rsidR="006E0E5A" w:rsidRPr="00AD746F" w:rsidRDefault="006E0E5A" w:rsidP="00324092">
      <w:pPr>
        <w:pStyle w:val="Body1"/>
        <w:spacing w:line="360" w:lineRule="auto"/>
        <w:jc w:val="both"/>
        <w:rPr>
          <w:b/>
          <w:color w:val="000000" w:themeColor="text1"/>
          <w:szCs w:val="24"/>
        </w:rPr>
      </w:pPr>
      <w:r w:rsidRPr="00AD746F">
        <w:rPr>
          <w:b/>
          <w:color w:val="000000" w:themeColor="text1"/>
          <w:szCs w:val="24"/>
        </w:rPr>
        <w:t>1. DO CRONOGRAMA DESTE CERTAME</w:t>
      </w:r>
    </w:p>
    <w:p w14:paraId="6BCF388C" w14:textId="77777777" w:rsidR="009F0174" w:rsidRPr="00AD746F" w:rsidRDefault="009F0174" w:rsidP="00324092">
      <w:pPr>
        <w:pStyle w:val="Body1"/>
        <w:spacing w:line="360" w:lineRule="auto"/>
        <w:jc w:val="both"/>
        <w:rPr>
          <w:b/>
          <w:color w:val="000000" w:themeColor="text1"/>
          <w:szCs w:val="24"/>
        </w:rPr>
      </w:pPr>
    </w:p>
    <w:tbl>
      <w:tblPr>
        <w:tblW w:w="84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3723"/>
        <w:gridCol w:w="4723"/>
      </w:tblGrid>
      <w:tr w:rsidR="00AD746F" w:rsidRPr="00AD746F" w14:paraId="434A94FB" w14:textId="77777777" w:rsidTr="008B52DB">
        <w:trPr>
          <w:cantSplit/>
          <w:trHeight w:val="350"/>
          <w:jc w:val="center"/>
        </w:trPr>
        <w:tc>
          <w:tcPr>
            <w:tcW w:w="3723" w:type="dxa"/>
            <w:shd w:val="clear" w:color="auto" w:fill="FFFFFF"/>
            <w:tcMar>
              <w:top w:w="80" w:type="dxa"/>
              <w:left w:w="0" w:type="dxa"/>
              <w:bottom w:w="80" w:type="dxa"/>
              <w:right w:w="0" w:type="dxa"/>
            </w:tcMar>
          </w:tcPr>
          <w:p w14:paraId="07B93731" w14:textId="77777777" w:rsidR="006E0E5A" w:rsidRPr="00AD746F" w:rsidRDefault="006E0E5A" w:rsidP="00324092">
            <w:pPr>
              <w:pStyle w:val="Body1"/>
              <w:tabs>
                <w:tab w:val="center" w:pos="4419"/>
                <w:tab w:val="right" w:pos="8838"/>
              </w:tabs>
              <w:spacing w:line="360" w:lineRule="auto"/>
              <w:jc w:val="center"/>
              <w:rPr>
                <w:b/>
                <w:color w:val="000000" w:themeColor="text1"/>
                <w:szCs w:val="24"/>
              </w:rPr>
            </w:pPr>
            <w:r w:rsidRPr="00AD746F">
              <w:rPr>
                <w:b/>
                <w:color w:val="000000" w:themeColor="text1"/>
                <w:szCs w:val="24"/>
              </w:rPr>
              <w:t>DATA</w:t>
            </w:r>
          </w:p>
        </w:tc>
        <w:tc>
          <w:tcPr>
            <w:tcW w:w="4723" w:type="dxa"/>
            <w:shd w:val="clear" w:color="auto" w:fill="FFFFFF"/>
            <w:tcMar>
              <w:top w:w="80" w:type="dxa"/>
              <w:left w:w="0" w:type="dxa"/>
              <w:bottom w:w="80" w:type="dxa"/>
              <w:right w:w="0" w:type="dxa"/>
            </w:tcMar>
          </w:tcPr>
          <w:p w14:paraId="67870EAB" w14:textId="77777777" w:rsidR="006E0E5A" w:rsidRPr="00AD746F" w:rsidRDefault="006E0E5A" w:rsidP="00324092">
            <w:pPr>
              <w:pStyle w:val="Body1"/>
              <w:tabs>
                <w:tab w:val="center" w:pos="4419"/>
                <w:tab w:val="right" w:pos="8838"/>
              </w:tabs>
              <w:spacing w:line="360" w:lineRule="auto"/>
              <w:jc w:val="center"/>
              <w:rPr>
                <w:b/>
                <w:color w:val="000000" w:themeColor="text1"/>
                <w:szCs w:val="24"/>
              </w:rPr>
            </w:pPr>
            <w:r w:rsidRPr="00AD746F">
              <w:rPr>
                <w:b/>
                <w:color w:val="000000" w:themeColor="text1"/>
                <w:szCs w:val="24"/>
              </w:rPr>
              <w:t>ATO</w:t>
            </w:r>
          </w:p>
        </w:tc>
      </w:tr>
      <w:tr w:rsidR="00AD746F" w:rsidRPr="00AD746F" w14:paraId="73D538FD" w14:textId="77777777" w:rsidTr="008B52DB">
        <w:trPr>
          <w:cantSplit/>
          <w:trHeight w:val="350"/>
          <w:jc w:val="center"/>
        </w:trPr>
        <w:tc>
          <w:tcPr>
            <w:tcW w:w="3723" w:type="dxa"/>
            <w:shd w:val="clear" w:color="auto" w:fill="FFFFFF"/>
            <w:tcMar>
              <w:top w:w="80" w:type="dxa"/>
              <w:left w:w="0" w:type="dxa"/>
              <w:bottom w:w="80" w:type="dxa"/>
              <w:right w:w="0" w:type="dxa"/>
            </w:tcMar>
          </w:tcPr>
          <w:p w14:paraId="1F423960" w14:textId="3C2DB0EA" w:rsidR="006E0E5A" w:rsidRPr="00AD746F" w:rsidRDefault="009114CA"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20</w:t>
            </w:r>
            <w:r w:rsidR="00A02871" w:rsidRPr="00AD746F">
              <w:rPr>
                <w:b/>
                <w:color w:val="000000" w:themeColor="text1"/>
                <w:szCs w:val="24"/>
              </w:rPr>
              <w:t>/05</w:t>
            </w:r>
            <w:r w:rsidR="00361B67" w:rsidRPr="00AD746F">
              <w:rPr>
                <w:b/>
                <w:color w:val="000000" w:themeColor="text1"/>
                <w:szCs w:val="24"/>
              </w:rPr>
              <w:t>/20</w:t>
            </w:r>
            <w:r w:rsidR="00E3431B" w:rsidRPr="00AD746F">
              <w:rPr>
                <w:b/>
                <w:color w:val="000000" w:themeColor="text1"/>
                <w:szCs w:val="24"/>
              </w:rPr>
              <w:t>2</w:t>
            </w:r>
            <w:r w:rsidR="00317030" w:rsidRPr="00AD746F">
              <w:rPr>
                <w:b/>
                <w:color w:val="000000" w:themeColor="text1"/>
                <w:szCs w:val="24"/>
              </w:rPr>
              <w:t>4</w:t>
            </w:r>
          </w:p>
        </w:tc>
        <w:tc>
          <w:tcPr>
            <w:tcW w:w="4723" w:type="dxa"/>
            <w:shd w:val="clear" w:color="auto" w:fill="FFFFFF"/>
            <w:tcMar>
              <w:top w:w="80" w:type="dxa"/>
              <w:left w:w="0" w:type="dxa"/>
              <w:bottom w:w="80" w:type="dxa"/>
              <w:right w:w="0" w:type="dxa"/>
            </w:tcMar>
          </w:tcPr>
          <w:p w14:paraId="4A9FE9B2" w14:textId="77777777" w:rsidR="006E0E5A" w:rsidRPr="00AD746F" w:rsidRDefault="006E0E5A"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Publicação do Edital</w:t>
            </w:r>
          </w:p>
        </w:tc>
      </w:tr>
      <w:tr w:rsidR="00AD746F" w:rsidRPr="00AD746F" w14:paraId="5C55015C" w14:textId="77777777" w:rsidTr="008B52DB">
        <w:trPr>
          <w:cantSplit/>
          <w:trHeight w:val="350"/>
          <w:jc w:val="center"/>
        </w:trPr>
        <w:tc>
          <w:tcPr>
            <w:tcW w:w="3723" w:type="dxa"/>
            <w:shd w:val="clear" w:color="auto" w:fill="FFFFFF"/>
            <w:tcMar>
              <w:top w:w="80" w:type="dxa"/>
              <w:left w:w="0" w:type="dxa"/>
              <w:bottom w:w="80" w:type="dxa"/>
              <w:right w:w="0" w:type="dxa"/>
            </w:tcMar>
          </w:tcPr>
          <w:p w14:paraId="55F82E41" w14:textId="59A571FB" w:rsidR="005B2CAB" w:rsidRPr="00AD746F" w:rsidRDefault="009114CA"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20</w:t>
            </w:r>
            <w:r w:rsidR="005B2CAB" w:rsidRPr="00AD746F">
              <w:rPr>
                <w:b/>
                <w:color w:val="000000" w:themeColor="text1"/>
                <w:szCs w:val="24"/>
              </w:rPr>
              <w:t>/</w:t>
            </w:r>
            <w:r w:rsidR="00F94AC5" w:rsidRPr="00AD746F">
              <w:rPr>
                <w:b/>
                <w:color w:val="000000" w:themeColor="text1"/>
                <w:szCs w:val="24"/>
              </w:rPr>
              <w:t>0</w:t>
            </w:r>
            <w:r w:rsidR="00A02871" w:rsidRPr="00AD746F">
              <w:rPr>
                <w:b/>
                <w:color w:val="000000" w:themeColor="text1"/>
                <w:szCs w:val="24"/>
              </w:rPr>
              <w:t>5</w:t>
            </w:r>
            <w:r w:rsidR="005B2CAB" w:rsidRPr="00AD746F">
              <w:rPr>
                <w:b/>
                <w:color w:val="000000" w:themeColor="text1"/>
                <w:szCs w:val="24"/>
              </w:rPr>
              <w:t>/202</w:t>
            </w:r>
            <w:r w:rsidR="00317030" w:rsidRPr="00AD746F">
              <w:rPr>
                <w:b/>
                <w:color w:val="000000" w:themeColor="text1"/>
                <w:szCs w:val="24"/>
              </w:rPr>
              <w:t>4</w:t>
            </w:r>
            <w:r w:rsidR="005B2CAB" w:rsidRPr="00AD746F">
              <w:rPr>
                <w:b/>
                <w:color w:val="000000" w:themeColor="text1"/>
                <w:szCs w:val="24"/>
              </w:rPr>
              <w:t xml:space="preserve"> até </w:t>
            </w:r>
            <w:r w:rsidR="00BE5B18" w:rsidRPr="00AD746F">
              <w:rPr>
                <w:b/>
                <w:color w:val="000000" w:themeColor="text1"/>
                <w:szCs w:val="24"/>
              </w:rPr>
              <w:t>2</w:t>
            </w:r>
            <w:r w:rsidRPr="00AD746F">
              <w:rPr>
                <w:b/>
                <w:color w:val="000000" w:themeColor="text1"/>
                <w:szCs w:val="24"/>
              </w:rPr>
              <w:t>9</w:t>
            </w:r>
            <w:r w:rsidR="00A02871" w:rsidRPr="00AD746F">
              <w:rPr>
                <w:b/>
                <w:color w:val="000000" w:themeColor="text1"/>
                <w:szCs w:val="24"/>
              </w:rPr>
              <w:t>/05</w:t>
            </w:r>
            <w:r w:rsidR="005B2CAB" w:rsidRPr="00AD746F">
              <w:rPr>
                <w:b/>
                <w:color w:val="000000" w:themeColor="text1"/>
                <w:szCs w:val="24"/>
              </w:rPr>
              <w:t>/202</w:t>
            </w:r>
            <w:r w:rsidR="00DE564D" w:rsidRPr="00AD746F">
              <w:rPr>
                <w:b/>
                <w:color w:val="000000" w:themeColor="text1"/>
                <w:szCs w:val="24"/>
              </w:rPr>
              <w:t>4</w:t>
            </w:r>
          </w:p>
        </w:tc>
        <w:tc>
          <w:tcPr>
            <w:tcW w:w="4723" w:type="dxa"/>
            <w:shd w:val="clear" w:color="auto" w:fill="FFFFFF"/>
            <w:tcMar>
              <w:top w:w="80" w:type="dxa"/>
              <w:left w:w="0" w:type="dxa"/>
              <w:bottom w:w="80" w:type="dxa"/>
              <w:right w:w="0" w:type="dxa"/>
            </w:tcMar>
          </w:tcPr>
          <w:p w14:paraId="2D1366A1" w14:textId="77777777" w:rsidR="005B2CAB" w:rsidRPr="00AD746F" w:rsidRDefault="005B2CAB"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 xml:space="preserve">Prazo de </w:t>
            </w:r>
            <w:r w:rsidR="005808FE" w:rsidRPr="00AD746F">
              <w:rPr>
                <w:b/>
                <w:color w:val="000000" w:themeColor="text1"/>
                <w:szCs w:val="24"/>
              </w:rPr>
              <w:t>impugnação</w:t>
            </w:r>
            <w:r w:rsidRPr="00AD746F">
              <w:rPr>
                <w:b/>
                <w:color w:val="000000" w:themeColor="text1"/>
                <w:szCs w:val="24"/>
              </w:rPr>
              <w:t xml:space="preserve"> ao Edital</w:t>
            </w:r>
          </w:p>
        </w:tc>
      </w:tr>
      <w:tr w:rsidR="00AD746F" w:rsidRPr="00AD746F" w14:paraId="2CDAE263" w14:textId="77777777" w:rsidTr="008B52DB">
        <w:trPr>
          <w:cantSplit/>
          <w:trHeight w:val="350"/>
          <w:jc w:val="center"/>
        </w:trPr>
        <w:tc>
          <w:tcPr>
            <w:tcW w:w="3723" w:type="dxa"/>
            <w:shd w:val="clear" w:color="auto" w:fill="FFFFFF"/>
            <w:tcMar>
              <w:top w:w="80" w:type="dxa"/>
              <w:left w:w="0" w:type="dxa"/>
              <w:bottom w:w="80" w:type="dxa"/>
              <w:right w:w="0" w:type="dxa"/>
            </w:tcMar>
          </w:tcPr>
          <w:p w14:paraId="4421FC37" w14:textId="6E439CE1" w:rsidR="006E0E5A" w:rsidRPr="00AD746F" w:rsidRDefault="009114CA"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20</w:t>
            </w:r>
            <w:r w:rsidR="00BE5B18" w:rsidRPr="00AD746F">
              <w:rPr>
                <w:b/>
                <w:color w:val="000000" w:themeColor="text1"/>
                <w:szCs w:val="24"/>
              </w:rPr>
              <w:t>/05</w:t>
            </w:r>
            <w:r w:rsidR="007E2202" w:rsidRPr="00AD746F">
              <w:rPr>
                <w:b/>
                <w:color w:val="000000" w:themeColor="text1"/>
                <w:szCs w:val="24"/>
              </w:rPr>
              <w:t>/</w:t>
            </w:r>
            <w:r w:rsidR="00274233" w:rsidRPr="00AD746F">
              <w:rPr>
                <w:b/>
                <w:color w:val="000000" w:themeColor="text1"/>
                <w:szCs w:val="24"/>
              </w:rPr>
              <w:t>20</w:t>
            </w:r>
            <w:r w:rsidR="00E3431B" w:rsidRPr="00AD746F">
              <w:rPr>
                <w:b/>
                <w:color w:val="000000" w:themeColor="text1"/>
                <w:szCs w:val="24"/>
              </w:rPr>
              <w:t>2</w:t>
            </w:r>
            <w:r w:rsidR="00DE564D" w:rsidRPr="00AD746F">
              <w:rPr>
                <w:b/>
                <w:color w:val="000000" w:themeColor="text1"/>
                <w:szCs w:val="24"/>
              </w:rPr>
              <w:t>4</w:t>
            </w:r>
            <w:r w:rsidR="00274233" w:rsidRPr="00AD746F">
              <w:rPr>
                <w:b/>
                <w:color w:val="000000" w:themeColor="text1"/>
                <w:szCs w:val="24"/>
              </w:rPr>
              <w:t xml:space="preserve"> at</w:t>
            </w:r>
            <w:r w:rsidR="00361B67" w:rsidRPr="00AD746F">
              <w:rPr>
                <w:b/>
                <w:color w:val="000000" w:themeColor="text1"/>
                <w:szCs w:val="24"/>
              </w:rPr>
              <w:t>é</w:t>
            </w:r>
            <w:r w:rsidR="0048080D" w:rsidRPr="00AD746F">
              <w:rPr>
                <w:b/>
                <w:color w:val="000000" w:themeColor="text1"/>
                <w:szCs w:val="24"/>
              </w:rPr>
              <w:t xml:space="preserve"> </w:t>
            </w:r>
            <w:r w:rsidR="00BE5B18" w:rsidRPr="00AD746F">
              <w:rPr>
                <w:b/>
                <w:color w:val="000000" w:themeColor="text1"/>
                <w:szCs w:val="24"/>
              </w:rPr>
              <w:t>2</w:t>
            </w:r>
            <w:r w:rsidRPr="00AD746F">
              <w:rPr>
                <w:b/>
                <w:color w:val="000000" w:themeColor="text1"/>
                <w:szCs w:val="24"/>
              </w:rPr>
              <w:t>9</w:t>
            </w:r>
            <w:r w:rsidR="00BE5B18" w:rsidRPr="00AD746F">
              <w:rPr>
                <w:b/>
                <w:color w:val="000000" w:themeColor="text1"/>
                <w:szCs w:val="24"/>
              </w:rPr>
              <w:t>/05/</w:t>
            </w:r>
            <w:r w:rsidR="00274233" w:rsidRPr="00AD746F">
              <w:rPr>
                <w:b/>
                <w:color w:val="000000" w:themeColor="text1"/>
                <w:szCs w:val="24"/>
              </w:rPr>
              <w:t>20</w:t>
            </w:r>
            <w:r w:rsidR="00E3431B" w:rsidRPr="00AD746F">
              <w:rPr>
                <w:b/>
                <w:color w:val="000000" w:themeColor="text1"/>
                <w:szCs w:val="24"/>
              </w:rPr>
              <w:t>2</w:t>
            </w:r>
            <w:r w:rsidR="00DE564D" w:rsidRPr="00AD746F">
              <w:rPr>
                <w:b/>
                <w:color w:val="000000" w:themeColor="text1"/>
                <w:szCs w:val="24"/>
              </w:rPr>
              <w:t>4</w:t>
            </w:r>
          </w:p>
        </w:tc>
        <w:tc>
          <w:tcPr>
            <w:tcW w:w="4723" w:type="dxa"/>
            <w:shd w:val="clear" w:color="auto" w:fill="FFFFFF"/>
            <w:tcMar>
              <w:top w:w="80" w:type="dxa"/>
              <w:left w:w="0" w:type="dxa"/>
              <w:bottom w:w="80" w:type="dxa"/>
              <w:right w:w="0" w:type="dxa"/>
            </w:tcMar>
          </w:tcPr>
          <w:p w14:paraId="66D5A2FE" w14:textId="77777777" w:rsidR="006E0E5A" w:rsidRPr="00AD746F" w:rsidRDefault="006E0E5A"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Período de Inscrições</w:t>
            </w:r>
          </w:p>
        </w:tc>
      </w:tr>
      <w:tr w:rsidR="00AD746F" w:rsidRPr="00AD746F" w14:paraId="53FF4A15" w14:textId="77777777" w:rsidTr="008B52DB">
        <w:trPr>
          <w:cantSplit/>
          <w:trHeight w:val="350"/>
          <w:jc w:val="center"/>
        </w:trPr>
        <w:tc>
          <w:tcPr>
            <w:tcW w:w="3723" w:type="dxa"/>
            <w:shd w:val="clear" w:color="auto" w:fill="FFFFFF"/>
            <w:tcMar>
              <w:top w:w="80" w:type="dxa"/>
              <w:left w:w="0" w:type="dxa"/>
              <w:bottom w:w="80" w:type="dxa"/>
              <w:right w:w="0" w:type="dxa"/>
            </w:tcMar>
          </w:tcPr>
          <w:p w14:paraId="642BA9F5" w14:textId="42DD067C" w:rsidR="006E0E5A" w:rsidRPr="00AD746F" w:rsidRDefault="009114CA"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04/06</w:t>
            </w:r>
            <w:r w:rsidR="00274233" w:rsidRPr="00AD746F">
              <w:rPr>
                <w:b/>
                <w:color w:val="000000" w:themeColor="text1"/>
                <w:szCs w:val="24"/>
              </w:rPr>
              <w:t>/20</w:t>
            </w:r>
            <w:r w:rsidR="00E3431B" w:rsidRPr="00AD746F">
              <w:rPr>
                <w:b/>
                <w:color w:val="000000" w:themeColor="text1"/>
                <w:szCs w:val="24"/>
              </w:rPr>
              <w:t>2</w:t>
            </w:r>
            <w:r w:rsidR="00DE564D" w:rsidRPr="00AD746F">
              <w:rPr>
                <w:b/>
                <w:color w:val="000000" w:themeColor="text1"/>
                <w:szCs w:val="24"/>
              </w:rPr>
              <w:t>4</w:t>
            </w:r>
          </w:p>
        </w:tc>
        <w:tc>
          <w:tcPr>
            <w:tcW w:w="4723" w:type="dxa"/>
            <w:shd w:val="clear" w:color="auto" w:fill="FFFFFF"/>
            <w:tcMar>
              <w:top w:w="80" w:type="dxa"/>
              <w:left w:w="0" w:type="dxa"/>
              <w:bottom w:w="80" w:type="dxa"/>
              <w:right w:w="0" w:type="dxa"/>
            </w:tcMar>
          </w:tcPr>
          <w:p w14:paraId="7A240C78" w14:textId="77777777" w:rsidR="006E0E5A" w:rsidRPr="00AD746F" w:rsidRDefault="006E0E5A"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 xml:space="preserve">Prova </w:t>
            </w:r>
            <w:r w:rsidR="009C259F" w:rsidRPr="00AD746F">
              <w:rPr>
                <w:b/>
                <w:color w:val="000000" w:themeColor="text1"/>
                <w:szCs w:val="24"/>
              </w:rPr>
              <w:t>Escrita</w:t>
            </w:r>
            <w:r w:rsidR="00A01E40" w:rsidRPr="00AD746F">
              <w:rPr>
                <w:b/>
                <w:color w:val="000000" w:themeColor="text1"/>
                <w:szCs w:val="24"/>
              </w:rPr>
              <w:t xml:space="preserve"> e Publicação do Gabarito após 17</w:t>
            </w:r>
            <w:r w:rsidR="00210BF1" w:rsidRPr="00AD746F">
              <w:rPr>
                <w:b/>
                <w:color w:val="000000" w:themeColor="text1"/>
                <w:szCs w:val="24"/>
              </w:rPr>
              <w:t>h</w:t>
            </w:r>
            <w:r w:rsidR="00A01E40" w:rsidRPr="00AD746F">
              <w:rPr>
                <w:b/>
                <w:color w:val="000000" w:themeColor="text1"/>
                <w:szCs w:val="24"/>
              </w:rPr>
              <w:t>.</w:t>
            </w:r>
          </w:p>
        </w:tc>
      </w:tr>
      <w:tr w:rsidR="00AD746F" w:rsidRPr="00AD746F" w14:paraId="0857FD7B" w14:textId="77777777" w:rsidTr="008B52DB">
        <w:trPr>
          <w:cantSplit/>
          <w:trHeight w:val="350"/>
          <w:jc w:val="center"/>
        </w:trPr>
        <w:tc>
          <w:tcPr>
            <w:tcW w:w="3723" w:type="dxa"/>
            <w:shd w:val="clear" w:color="auto" w:fill="FFFFFF"/>
            <w:tcMar>
              <w:top w:w="80" w:type="dxa"/>
              <w:left w:w="0" w:type="dxa"/>
              <w:bottom w:w="80" w:type="dxa"/>
              <w:right w:w="0" w:type="dxa"/>
            </w:tcMar>
          </w:tcPr>
          <w:p w14:paraId="03C9F674" w14:textId="3EC028A4" w:rsidR="005B2CAB" w:rsidRPr="00AD746F" w:rsidRDefault="009114CA"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05</w:t>
            </w:r>
            <w:r w:rsidR="00DE564D" w:rsidRPr="00AD746F">
              <w:rPr>
                <w:b/>
                <w:color w:val="000000" w:themeColor="text1"/>
                <w:szCs w:val="24"/>
              </w:rPr>
              <w:t>/0</w:t>
            </w:r>
            <w:r w:rsidRPr="00AD746F">
              <w:rPr>
                <w:b/>
                <w:color w:val="000000" w:themeColor="text1"/>
                <w:szCs w:val="24"/>
              </w:rPr>
              <w:t>6</w:t>
            </w:r>
            <w:r w:rsidR="00DE564D" w:rsidRPr="00AD746F">
              <w:rPr>
                <w:b/>
                <w:color w:val="000000" w:themeColor="text1"/>
                <w:szCs w:val="24"/>
              </w:rPr>
              <w:t>/24</w:t>
            </w:r>
            <w:r w:rsidR="00AF46D4" w:rsidRPr="00AD746F">
              <w:rPr>
                <w:b/>
                <w:color w:val="000000" w:themeColor="text1"/>
                <w:szCs w:val="24"/>
              </w:rPr>
              <w:t xml:space="preserve"> e </w:t>
            </w:r>
            <w:r w:rsidRPr="00AD746F">
              <w:rPr>
                <w:b/>
                <w:color w:val="000000" w:themeColor="text1"/>
                <w:szCs w:val="24"/>
              </w:rPr>
              <w:t>06</w:t>
            </w:r>
            <w:r w:rsidR="00BE5B18" w:rsidRPr="00AD746F">
              <w:rPr>
                <w:b/>
                <w:color w:val="000000" w:themeColor="text1"/>
                <w:szCs w:val="24"/>
              </w:rPr>
              <w:t>/0</w:t>
            </w:r>
            <w:r w:rsidRPr="00AD746F">
              <w:rPr>
                <w:b/>
                <w:color w:val="000000" w:themeColor="text1"/>
                <w:szCs w:val="24"/>
              </w:rPr>
              <w:t>6</w:t>
            </w:r>
            <w:r w:rsidR="00ED170E" w:rsidRPr="00AD746F">
              <w:rPr>
                <w:b/>
                <w:color w:val="000000" w:themeColor="text1"/>
                <w:szCs w:val="24"/>
              </w:rPr>
              <w:t>/2024</w:t>
            </w:r>
          </w:p>
        </w:tc>
        <w:tc>
          <w:tcPr>
            <w:tcW w:w="4723" w:type="dxa"/>
            <w:shd w:val="clear" w:color="auto" w:fill="FFFFFF"/>
            <w:tcMar>
              <w:top w:w="80" w:type="dxa"/>
              <w:left w:w="0" w:type="dxa"/>
              <w:bottom w:w="80" w:type="dxa"/>
              <w:right w:w="0" w:type="dxa"/>
            </w:tcMar>
          </w:tcPr>
          <w:p w14:paraId="7600660D" w14:textId="1C5AC1C3" w:rsidR="005B2CAB" w:rsidRPr="00AD746F" w:rsidRDefault="005B2CAB"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 xml:space="preserve">Prazo para recurso das questões e gabarito referentes </w:t>
            </w:r>
            <w:r w:rsidR="00DF5C9D" w:rsidRPr="00AD746F">
              <w:rPr>
                <w:b/>
                <w:color w:val="000000" w:themeColor="text1"/>
                <w:szCs w:val="24"/>
              </w:rPr>
              <w:t>à</w:t>
            </w:r>
            <w:r w:rsidRPr="00AD746F">
              <w:rPr>
                <w:b/>
                <w:color w:val="000000" w:themeColor="text1"/>
                <w:szCs w:val="24"/>
              </w:rPr>
              <w:t xml:space="preserve"> prova</w:t>
            </w:r>
            <w:r w:rsidR="00C41B00" w:rsidRPr="00AD746F">
              <w:rPr>
                <w:b/>
                <w:color w:val="000000" w:themeColor="text1"/>
                <w:szCs w:val="24"/>
              </w:rPr>
              <w:t>.</w:t>
            </w:r>
          </w:p>
        </w:tc>
      </w:tr>
      <w:tr w:rsidR="00AD746F" w:rsidRPr="00AD746F" w14:paraId="768568CA" w14:textId="77777777" w:rsidTr="008B52DB">
        <w:trPr>
          <w:cantSplit/>
          <w:trHeight w:val="350"/>
          <w:jc w:val="center"/>
        </w:trPr>
        <w:tc>
          <w:tcPr>
            <w:tcW w:w="3723" w:type="dxa"/>
            <w:shd w:val="clear" w:color="auto" w:fill="FFFFFF"/>
            <w:tcMar>
              <w:top w:w="80" w:type="dxa"/>
              <w:left w:w="0" w:type="dxa"/>
              <w:bottom w:w="80" w:type="dxa"/>
              <w:right w:w="0" w:type="dxa"/>
            </w:tcMar>
          </w:tcPr>
          <w:p w14:paraId="32A41BCB" w14:textId="08ADA161" w:rsidR="006E0E5A" w:rsidRPr="00AD746F" w:rsidRDefault="009114CA"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lastRenderedPageBreak/>
              <w:t>07/06</w:t>
            </w:r>
            <w:r w:rsidR="00C826F0" w:rsidRPr="00AD746F">
              <w:rPr>
                <w:b/>
                <w:color w:val="000000" w:themeColor="text1"/>
                <w:szCs w:val="24"/>
              </w:rPr>
              <w:t>/2024</w:t>
            </w:r>
          </w:p>
        </w:tc>
        <w:tc>
          <w:tcPr>
            <w:tcW w:w="4723" w:type="dxa"/>
            <w:shd w:val="clear" w:color="auto" w:fill="FFFFFF"/>
            <w:tcMar>
              <w:top w:w="80" w:type="dxa"/>
              <w:left w:w="0" w:type="dxa"/>
              <w:bottom w:w="80" w:type="dxa"/>
              <w:right w:w="0" w:type="dxa"/>
            </w:tcMar>
          </w:tcPr>
          <w:p w14:paraId="5CCB18DB" w14:textId="77777777" w:rsidR="006E0E5A" w:rsidRPr="00AD746F" w:rsidRDefault="006E0E5A"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Classificação Prévia</w:t>
            </w:r>
            <w:r w:rsidR="00B679EC" w:rsidRPr="00AD746F">
              <w:rPr>
                <w:b/>
                <w:color w:val="000000" w:themeColor="text1"/>
                <w:szCs w:val="24"/>
              </w:rPr>
              <w:t xml:space="preserve"> e resultado de julgamento dos recursos</w:t>
            </w:r>
          </w:p>
        </w:tc>
      </w:tr>
      <w:tr w:rsidR="00AD746F" w:rsidRPr="00AD746F" w14:paraId="7EFE2B01" w14:textId="77777777" w:rsidTr="008B52DB">
        <w:trPr>
          <w:cantSplit/>
          <w:trHeight w:val="350"/>
          <w:jc w:val="center"/>
        </w:trPr>
        <w:tc>
          <w:tcPr>
            <w:tcW w:w="3723" w:type="dxa"/>
            <w:shd w:val="clear" w:color="auto" w:fill="FFFFFF"/>
            <w:tcMar>
              <w:top w:w="80" w:type="dxa"/>
              <w:left w:w="0" w:type="dxa"/>
              <w:bottom w:w="80" w:type="dxa"/>
              <w:right w:w="0" w:type="dxa"/>
            </w:tcMar>
          </w:tcPr>
          <w:p w14:paraId="77120869" w14:textId="2A757FC6" w:rsidR="00213A56" w:rsidRPr="00AD746F" w:rsidRDefault="009114CA"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10/06</w:t>
            </w:r>
            <w:r w:rsidR="00662715" w:rsidRPr="00AD746F">
              <w:rPr>
                <w:b/>
                <w:color w:val="000000" w:themeColor="text1"/>
                <w:szCs w:val="24"/>
              </w:rPr>
              <w:t>/202</w:t>
            </w:r>
            <w:r w:rsidR="00C826F0" w:rsidRPr="00AD746F">
              <w:rPr>
                <w:b/>
                <w:color w:val="000000" w:themeColor="text1"/>
                <w:szCs w:val="24"/>
              </w:rPr>
              <w:t>4</w:t>
            </w:r>
            <w:r w:rsidR="00213A56" w:rsidRPr="00AD746F">
              <w:rPr>
                <w:b/>
                <w:color w:val="000000" w:themeColor="text1"/>
                <w:szCs w:val="24"/>
              </w:rPr>
              <w:t xml:space="preserve"> </w:t>
            </w:r>
            <w:r w:rsidR="00DB512F" w:rsidRPr="00AD746F">
              <w:rPr>
                <w:b/>
                <w:color w:val="000000" w:themeColor="text1"/>
                <w:szCs w:val="24"/>
              </w:rPr>
              <w:t xml:space="preserve">a </w:t>
            </w:r>
            <w:r w:rsidRPr="00AD746F">
              <w:rPr>
                <w:b/>
                <w:color w:val="000000" w:themeColor="text1"/>
                <w:szCs w:val="24"/>
              </w:rPr>
              <w:t>11</w:t>
            </w:r>
            <w:r w:rsidR="00BE5B18" w:rsidRPr="00AD746F">
              <w:rPr>
                <w:b/>
                <w:color w:val="000000" w:themeColor="text1"/>
                <w:szCs w:val="24"/>
              </w:rPr>
              <w:t>/06</w:t>
            </w:r>
            <w:r w:rsidR="00C826F0" w:rsidRPr="00AD746F">
              <w:rPr>
                <w:b/>
                <w:color w:val="000000" w:themeColor="text1"/>
                <w:szCs w:val="24"/>
              </w:rPr>
              <w:t>/2024</w:t>
            </w:r>
            <w:r w:rsidR="00213A56" w:rsidRPr="00AD746F">
              <w:rPr>
                <w:b/>
                <w:color w:val="000000" w:themeColor="text1"/>
                <w:szCs w:val="24"/>
              </w:rPr>
              <w:t xml:space="preserve"> </w:t>
            </w:r>
          </w:p>
        </w:tc>
        <w:tc>
          <w:tcPr>
            <w:tcW w:w="4723" w:type="dxa"/>
            <w:shd w:val="clear" w:color="auto" w:fill="FFFFFF"/>
            <w:tcMar>
              <w:top w:w="80" w:type="dxa"/>
              <w:left w:w="0" w:type="dxa"/>
              <w:bottom w:w="80" w:type="dxa"/>
              <w:right w:w="0" w:type="dxa"/>
            </w:tcMar>
          </w:tcPr>
          <w:p w14:paraId="09D9AE3E" w14:textId="77777777" w:rsidR="00213A56" w:rsidRPr="00AD746F" w:rsidRDefault="00213A56"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Prazo para recurso contra a classificação prévia.</w:t>
            </w:r>
          </w:p>
        </w:tc>
      </w:tr>
      <w:tr w:rsidR="00AD746F" w:rsidRPr="00AD746F" w14:paraId="3A046716" w14:textId="77777777" w:rsidTr="008B52DB">
        <w:trPr>
          <w:cantSplit/>
          <w:trHeight w:val="350"/>
          <w:jc w:val="center"/>
        </w:trPr>
        <w:tc>
          <w:tcPr>
            <w:tcW w:w="3723" w:type="dxa"/>
            <w:shd w:val="clear" w:color="auto" w:fill="FFFFFF"/>
            <w:tcMar>
              <w:top w:w="80" w:type="dxa"/>
              <w:left w:w="0" w:type="dxa"/>
              <w:bottom w:w="80" w:type="dxa"/>
              <w:right w:w="0" w:type="dxa"/>
            </w:tcMar>
          </w:tcPr>
          <w:p w14:paraId="77C4C530" w14:textId="69619479" w:rsidR="00770813" w:rsidRPr="00AD746F" w:rsidRDefault="009114CA"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12</w:t>
            </w:r>
            <w:r w:rsidR="00BE5B18" w:rsidRPr="00AD746F">
              <w:rPr>
                <w:b/>
                <w:color w:val="000000" w:themeColor="text1"/>
                <w:szCs w:val="24"/>
              </w:rPr>
              <w:t>/06</w:t>
            </w:r>
            <w:r w:rsidR="00C826F0" w:rsidRPr="00AD746F">
              <w:rPr>
                <w:b/>
                <w:color w:val="000000" w:themeColor="text1"/>
                <w:szCs w:val="24"/>
              </w:rPr>
              <w:t>/2024</w:t>
            </w:r>
          </w:p>
        </w:tc>
        <w:tc>
          <w:tcPr>
            <w:tcW w:w="4723" w:type="dxa"/>
            <w:shd w:val="clear" w:color="auto" w:fill="FFFFFF"/>
            <w:tcMar>
              <w:top w:w="80" w:type="dxa"/>
              <w:left w:w="0" w:type="dxa"/>
              <w:bottom w:w="80" w:type="dxa"/>
              <w:right w:w="0" w:type="dxa"/>
            </w:tcMar>
          </w:tcPr>
          <w:p w14:paraId="52CDBE25" w14:textId="77777777" w:rsidR="00770813" w:rsidRPr="00AD746F" w:rsidRDefault="00E3431B" w:rsidP="00324092">
            <w:pPr>
              <w:pStyle w:val="Body1"/>
              <w:tabs>
                <w:tab w:val="center" w:pos="4419"/>
                <w:tab w:val="right" w:pos="8838"/>
              </w:tabs>
              <w:spacing w:line="360" w:lineRule="auto"/>
              <w:jc w:val="both"/>
              <w:rPr>
                <w:b/>
                <w:color w:val="000000" w:themeColor="text1"/>
                <w:szCs w:val="24"/>
              </w:rPr>
            </w:pPr>
            <w:r w:rsidRPr="00AD746F">
              <w:rPr>
                <w:b/>
                <w:color w:val="000000" w:themeColor="text1"/>
                <w:szCs w:val="24"/>
              </w:rPr>
              <w:t>Classificação Final</w:t>
            </w:r>
            <w:r w:rsidR="005D46A8" w:rsidRPr="00AD746F">
              <w:rPr>
                <w:b/>
                <w:color w:val="000000" w:themeColor="text1"/>
                <w:szCs w:val="24"/>
              </w:rPr>
              <w:t xml:space="preserve"> e Homologação </w:t>
            </w:r>
          </w:p>
        </w:tc>
      </w:tr>
    </w:tbl>
    <w:p w14:paraId="55F38212" w14:textId="77777777" w:rsidR="003133DE" w:rsidRPr="00AD746F" w:rsidRDefault="006E0E5A" w:rsidP="00324092">
      <w:pPr>
        <w:spacing w:line="360" w:lineRule="auto"/>
        <w:jc w:val="both"/>
        <w:outlineLvl w:val="0"/>
        <w:rPr>
          <w:rFonts w:ascii="Times New Roman" w:eastAsia="Arial Unicode MS" w:hAnsi="Times New Roman" w:cs="Times New Roman"/>
          <w:color w:val="000000" w:themeColor="text1"/>
          <w:szCs w:val="24"/>
          <w:u w:color="000000"/>
        </w:rPr>
      </w:pPr>
      <w:r w:rsidRPr="00AD746F">
        <w:rPr>
          <w:rFonts w:ascii="Times New Roman" w:eastAsia="Arial Unicode MS" w:hAnsi="Times New Roman" w:cs="Times New Roman"/>
          <w:color w:val="000000" w:themeColor="text1"/>
          <w:szCs w:val="24"/>
          <w:u w:color="000000"/>
        </w:rPr>
        <w:t>O cronograma é uma previsão e poderá sofrer alterações, dependendo do número de inscritos e de recursos, intempéries e por decisão da Comissão de Coordenação e Fiscalização do Processo Seletivo e/ou da Comissão Executora, sendo de responsabilidade do candidato acompanhar suas alterações nos meios de divulgação do certame.</w:t>
      </w:r>
    </w:p>
    <w:p w14:paraId="79D1C686" w14:textId="77777777" w:rsidR="006E0E5A" w:rsidRPr="00AD746F" w:rsidRDefault="006E0E5A" w:rsidP="00324092">
      <w:pPr>
        <w:spacing w:line="360" w:lineRule="auto"/>
        <w:jc w:val="both"/>
        <w:outlineLvl w:val="0"/>
        <w:rPr>
          <w:rFonts w:ascii="Times New Roman" w:eastAsia="Arial Unicode MS" w:hAnsi="Times New Roman" w:cs="Times New Roman"/>
          <w:color w:val="000000" w:themeColor="text1"/>
          <w:szCs w:val="24"/>
          <w:u w:color="000000"/>
        </w:rPr>
      </w:pPr>
      <w:r w:rsidRPr="00AD746F">
        <w:rPr>
          <w:rFonts w:ascii="Times New Roman" w:eastAsia="Arial Unicode MS" w:hAnsi="Times New Roman" w:cs="Times New Roman"/>
          <w:b/>
          <w:color w:val="000000" w:themeColor="text1"/>
          <w:szCs w:val="24"/>
          <w:u w:color="000000"/>
        </w:rPr>
        <w:t>2. DOS CARGOS E DAS VAGA</w:t>
      </w:r>
      <w:r w:rsidR="00BC208B" w:rsidRPr="00AD746F">
        <w:rPr>
          <w:rFonts w:ascii="Times New Roman" w:eastAsia="Arial Unicode MS" w:hAnsi="Times New Roman" w:cs="Times New Roman"/>
          <w:b/>
          <w:color w:val="000000" w:themeColor="text1"/>
          <w:szCs w:val="24"/>
          <w:u w:color="000000"/>
        </w:rPr>
        <w:t>S</w:t>
      </w:r>
    </w:p>
    <w:p w14:paraId="7FBA08A6" w14:textId="77777777" w:rsidR="006E0E5A" w:rsidRPr="00AD746F" w:rsidRDefault="006E0E5A" w:rsidP="00324092">
      <w:pPr>
        <w:spacing w:line="360" w:lineRule="auto"/>
        <w:jc w:val="both"/>
        <w:outlineLvl w:val="0"/>
        <w:rPr>
          <w:rFonts w:ascii="Times New Roman" w:eastAsia="Arial Unicode MS" w:hAnsi="Times New Roman" w:cs="Times New Roman"/>
          <w:b/>
          <w:color w:val="000000" w:themeColor="text1"/>
          <w:szCs w:val="24"/>
          <w:u w:color="000000"/>
        </w:rPr>
      </w:pPr>
      <w:r w:rsidRPr="00AD746F">
        <w:rPr>
          <w:rFonts w:ascii="Times New Roman" w:eastAsia="Arial Unicode MS" w:hAnsi="Times New Roman" w:cs="Times New Roman"/>
          <w:color w:val="000000" w:themeColor="text1"/>
          <w:szCs w:val="24"/>
          <w:u w:color="000000"/>
        </w:rPr>
        <w:t>2.1. O candidato concorrerá às vagas para os seguintes cargos:</w:t>
      </w:r>
    </w:p>
    <w:p w14:paraId="1EEABFD1" w14:textId="77777777" w:rsidR="006E0E5A" w:rsidRPr="00AD746F" w:rsidRDefault="006E0E5A" w:rsidP="00324092">
      <w:pPr>
        <w:keepNext/>
        <w:widowControl w:val="0"/>
        <w:spacing w:line="360" w:lineRule="auto"/>
        <w:jc w:val="both"/>
        <w:outlineLvl w:val="5"/>
        <w:rPr>
          <w:rFonts w:ascii="Times New Roman" w:eastAsia="Arial Unicode MS" w:hAnsi="Times New Roman" w:cs="Times New Roman"/>
          <w:color w:val="000000" w:themeColor="text1"/>
          <w:szCs w:val="24"/>
          <w:u w:color="000000"/>
        </w:rPr>
      </w:pPr>
      <w:r w:rsidRPr="00AD746F">
        <w:rPr>
          <w:rFonts w:ascii="Times New Roman" w:eastAsia="Arial Unicode MS" w:hAnsi="Times New Roman" w:cs="Times New Roman"/>
          <w:color w:val="000000" w:themeColor="text1"/>
          <w:szCs w:val="24"/>
          <w:u w:color="000000"/>
        </w:rPr>
        <w:t>2.2. Quadro de vagas</w:t>
      </w:r>
    </w:p>
    <w:tbl>
      <w:tblPr>
        <w:tblW w:w="9209" w:type="dxa"/>
        <w:jc w:val="center"/>
        <w:shd w:val="clear" w:color="auto" w:fill="FFFFFF"/>
        <w:tblLayout w:type="fixed"/>
        <w:tblLook w:val="0000" w:firstRow="0" w:lastRow="0" w:firstColumn="0" w:lastColumn="0" w:noHBand="0" w:noVBand="0"/>
      </w:tblPr>
      <w:tblGrid>
        <w:gridCol w:w="2260"/>
        <w:gridCol w:w="8"/>
        <w:gridCol w:w="11"/>
        <w:gridCol w:w="1257"/>
        <w:gridCol w:w="1702"/>
        <w:gridCol w:w="1420"/>
        <w:gridCol w:w="2551"/>
      </w:tblGrid>
      <w:tr w:rsidR="00AD746F" w:rsidRPr="00AD746F" w14:paraId="2D0A1A8F" w14:textId="77777777" w:rsidTr="00324092">
        <w:trPr>
          <w:cantSplit/>
          <w:trHeight w:val="626"/>
          <w:tblHeader/>
          <w:jc w:val="center"/>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B0B3B2"/>
            <w:tcMar>
              <w:top w:w="80" w:type="dxa"/>
              <w:left w:w="0" w:type="dxa"/>
              <w:bottom w:w="80" w:type="dxa"/>
              <w:right w:w="0" w:type="dxa"/>
            </w:tcMar>
            <w:vAlign w:val="center"/>
          </w:tcPr>
          <w:p w14:paraId="2ECD83FA" w14:textId="77777777" w:rsidR="008B1533" w:rsidRPr="00AD746F" w:rsidRDefault="008B1533" w:rsidP="00324092">
            <w:pPr>
              <w:pStyle w:val="Body1"/>
              <w:spacing w:line="360" w:lineRule="auto"/>
              <w:jc w:val="center"/>
              <w:rPr>
                <w:b/>
                <w:color w:val="000000" w:themeColor="text1"/>
                <w:szCs w:val="24"/>
              </w:rPr>
            </w:pPr>
            <w:r w:rsidRPr="00AD746F">
              <w:rPr>
                <w:b/>
                <w:color w:val="000000" w:themeColor="text1"/>
                <w:szCs w:val="24"/>
              </w:rPr>
              <w:t>CARGO</w:t>
            </w:r>
          </w:p>
        </w:tc>
        <w:tc>
          <w:tcPr>
            <w:tcW w:w="1257" w:type="dxa"/>
            <w:tcBorders>
              <w:top w:val="single" w:sz="4" w:space="0" w:color="000000"/>
              <w:left w:val="single" w:sz="4" w:space="0" w:color="000000"/>
              <w:bottom w:val="single" w:sz="4" w:space="0" w:color="000000"/>
              <w:right w:val="single" w:sz="4" w:space="0" w:color="000000"/>
            </w:tcBorders>
            <w:shd w:val="clear" w:color="auto" w:fill="B0B3B2"/>
            <w:tcMar>
              <w:top w:w="80" w:type="dxa"/>
              <w:left w:w="0" w:type="dxa"/>
              <w:bottom w:w="80" w:type="dxa"/>
              <w:right w:w="0" w:type="dxa"/>
            </w:tcMar>
            <w:vAlign w:val="center"/>
          </w:tcPr>
          <w:p w14:paraId="1D4CD980" w14:textId="77777777" w:rsidR="008B1533" w:rsidRPr="00AD746F" w:rsidRDefault="008B1533" w:rsidP="00324092">
            <w:pPr>
              <w:pStyle w:val="Body1"/>
              <w:spacing w:line="360" w:lineRule="auto"/>
              <w:jc w:val="center"/>
              <w:rPr>
                <w:b/>
                <w:color w:val="000000" w:themeColor="text1"/>
                <w:szCs w:val="24"/>
              </w:rPr>
            </w:pPr>
            <w:r w:rsidRPr="00AD746F">
              <w:rPr>
                <w:b/>
                <w:color w:val="000000" w:themeColor="text1"/>
                <w:szCs w:val="24"/>
              </w:rPr>
              <w:t>CARGA HORÁRIA SEMANAL</w:t>
            </w:r>
          </w:p>
        </w:tc>
        <w:tc>
          <w:tcPr>
            <w:tcW w:w="1702" w:type="dxa"/>
            <w:tcBorders>
              <w:top w:val="single" w:sz="4" w:space="0" w:color="000000"/>
              <w:left w:val="single" w:sz="4" w:space="0" w:color="000000"/>
              <w:bottom w:val="single" w:sz="4" w:space="0" w:color="000000"/>
              <w:right w:val="single" w:sz="4" w:space="0" w:color="000000"/>
            </w:tcBorders>
            <w:shd w:val="clear" w:color="auto" w:fill="B0B3B2"/>
          </w:tcPr>
          <w:p w14:paraId="2840C883" w14:textId="77777777" w:rsidR="008B1533" w:rsidRPr="00AD746F" w:rsidRDefault="008B1533" w:rsidP="00324092">
            <w:pPr>
              <w:pStyle w:val="Body1"/>
              <w:spacing w:line="360" w:lineRule="auto"/>
              <w:jc w:val="center"/>
              <w:rPr>
                <w:b/>
                <w:color w:val="000000" w:themeColor="text1"/>
                <w:szCs w:val="24"/>
              </w:rPr>
            </w:pPr>
          </w:p>
          <w:p w14:paraId="5859083B" w14:textId="77777777" w:rsidR="008B1533" w:rsidRPr="00AD746F" w:rsidRDefault="008B1533" w:rsidP="00324092">
            <w:pPr>
              <w:pStyle w:val="Body1"/>
              <w:spacing w:line="360" w:lineRule="auto"/>
              <w:jc w:val="center"/>
              <w:rPr>
                <w:b/>
                <w:color w:val="000000" w:themeColor="text1"/>
                <w:szCs w:val="24"/>
              </w:rPr>
            </w:pPr>
            <w:r w:rsidRPr="00AD746F">
              <w:rPr>
                <w:b/>
                <w:color w:val="000000" w:themeColor="text1"/>
                <w:szCs w:val="24"/>
              </w:rPr>
              <w:t>SALÁRIO</w:t>
            </w:r>
          </w:p>
        </w:tc>
        <w:tc>
          <w:tcPr>
            <w:tcW w:w="1420" w:type="dxa"/>
            <w:tcBorders>
              <w:top w:val="single" w:sz="4" w:space="0" w:color="000000"/>
              <w:left w:val="single" w:sz="4" w:space="0" w:color="000000"/>
              <w:bottom w:val="single" w:sz="4" w:space="0" w:color="000000"/>
              <w:right w:val="single" w:sz="4" w:space="0" w:color="000000"/>
            </w:tcBorders>
            <w:shd w:val="clear" w:color="auto" w:fill="B0B3B2"/>
          </w:tcPr>
          <w:p w14:paraId="6A9D9393" w14:textId="77777777" w:rsidR="008B1533" w:rsidRPr="00AD746F" w:rsidRDefault="008B1533" w:rsidP="00324092">
            <w:pPr>
              <w:pStyle w:val="Body1"/>
              <w:spacing w:line="360" w:lineRule="auto"/>
              <w:jc w:val="center"/>
              <w:rPr>
                <w:b/>
                <w:color w:val="000000" w:themeColor="text1"/>
                <w:szCs w:val="24"/>
              </w:rPr>
            </w:pPr>
          </w:p>
          <w:p w14:paraId="3A336DEE" w14:textId="77777777" w:rsidR="008B1533" w:rsidRPr="00AD746F" w:rsidRDefault="008B1533" w:rsidP="00324092">
            <w:pPr>
              <w:pStyle w:val="Body1"/>
              <w:spacing w:line="360" w:lineRule="auto"/>
              <w:jc w:val="center"/>
              <w:rPr>
                <w:b/>
                <w:color w:val="000000" w:themeColor="text1"/>
                <w:szCs w:val="24"/>
              </w:rPr>
            </w:pPr>
            <w:r w:rsidRPr="00AD746F">
              <w:rPr>
                <w:b/>
                <w:color w:val="000000" w:themeColor="text1"/>
                <w:szCs w:val="24"/>
              </w:rPr>
              <w:t>VAGAS</w:t>
            </w:r>
          </w:p>
        </w:tc>
        <w:tc>
          <w:tcPr>
            <w:tcW w:w="2550" w:type="dxa"/>
            <w:tcBorders>
              <w:top w:val="single" w:sz="4" w:space="0" w:color="000000"/>
              <w:left w:val="single" w:sz="4" w:space="0" w:color="000000"/>
              <w:bottom w:val="single" w:sz="4" w:space="0" w:color="000000"/>
              <w:right w:val="single" w:sz="4" w:space="0" w:color="000000"/>
            </w:tcBorders>
            <w:shd w:val="clear" w:color="auto" w:fill="B0B3B2"/>
            <w:tcMar>
              <w:top w:w="80" w:type="dxa"/>
              <w:left w:w="0" w:type="dxa"/>
              <w:bottom w:w="80" w:type="dxa"/>
              <w:right w:w="0" w:type="dxa"/>
            </w:tcMar>
            <w:vAlign w:val="center"/>
          </w:tcPr>
          <w:p w14:paraId="620D2325" w14:textId="77777777" w:rsidR="008B1533" w:rsidRPr="00AD746F" w:rsidRDefault="008B1533" w:rsidP="00324092">
            <w:pPr>
              <w:pStyle w:val="Body1"/>
              <w:spacing w:line="360" w:lineRule="auto"/>
              <w:jc w:val="center"/>
              <w:rPr>
                <w:b/>
                <w:color w:val="000000" w:themeColor="text1"/>
                <w:szCs w:val="24"/>
              </w:rPr>
            </w:pPr>
            <w:r w:rsidRPr="00AD746F">
              <w:rPr>
                <w:b/>
                <w:color w:val="000000" w:themeColor="text1"/>
                <w:szCs w:val="24"/>
              </w:rPr>
              <w:t>FORMAÇÃO/MÍNIMA</w:t>
            </w:r>
          </w:p>
        </w:tc>
      </w:tr>
      <w:tr w:rsidR="00AD746F" w:rsidRPr="00AD746F" w14:paraId="0BC826D1" w14:textId="77777777" w:rsidTr="00324092">
        <w:trPr>
          <w:cantSplit/>
          <w:trHeight w:val="350"/>
          <w:jc w:val="center"/>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F71A525" w14:textId="48C16DBD" w:rsidR="004D27A2" w:rsidRPr="00AD746F" w:rsidRDefault="00083A38" w:rsidP="00324092">
            <w:pPr>
              <w:spacing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009114CA" w:rsidRPr="00AD746F">
              <w:rPr>
                <w:rFonts w:ascii="Times New Roman" w:hAnsi="Times New Roman" w:cs="Times New Roman"/>
                <w:color w:val="000000" w:themeColor="text1"/>
                <w:szCs w:val="24"/>
              </w:rPr>
              <w:t>Médico Veterinário</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4FF1FC8" w14:textId="77777777" w:rsidR="00324092" w:rsidRDefault="00324092" w:rsidP="00324092">
            <w:pPr>
              <w:spacing w:line="360" w:lineRule="auto"/>
              <w:jc w:val="center"/>
              <w:rPr>
                <w:rFonts w:ascii="Times New Roman" w:eastAsia="Calibri" w:hAnsi="Times New Roman" w:cs="Times New Roman"/>
                <w:color w:val="000000" w:themeColor="text1"/>
                <w:szCs w:val="24"/>
              </w:rPr>
            </w:pPr>
          </w:p>
          <w:p w14:paraId="45D989AE" w14:textId="1BABB302" w:rsidR="004D27A2" w:rsidRPr="00AD746F" w:rsidRDefault="004D27A2" w:rsidP="00324092">
            <w:pPr>
              <w:spacing w:line="360" w:lineRule="auto"/>
              <w:jc w:val="center"/>
              <w:rPr>
                <w:rFonts w:ascii="Times New Roman" w:eastAsia="Calibri" w:hAnsi="Times New Roman" w:cs="Times New Roman"/>
                <w:color w:val="000000" w:themeColor="text1"/>
                <w:szCs w:val="24"/>
              </w:rPr>
            </w:pPr>
            <w:r w:rsidRPr="00AD746F">
              <w:rPr>
                <w:rFonts w:ascii="Times New Roman" w:eastAsia="Calibri" w:hAnsi="Times New Roman" w:cs="Times New Roman"/>
                <w:color w:val="000000" w:themeColor="text1"/>
                <w:szCs w:val="24"/>
              </w:rPr>
              <w:t>4</w:t>
            </w:r>
            <w:r w:rsidR="00FF12AC" w:rsidRPr="00AD746F">
              <w:rPr>
                <w:rFonts w:ascii="Times New Roman" w:eastAsia="Calibri" w:hAnsi="Times New Roman" w:cs="Times New Roman"/>
                <w:color w:val="000000" w:themeColor="text1"/>
                <w:szCs w:val="24"/>
              </w:rPr>
              <w:t>4</w:t>
            </w:r>
            <w:r w:rsidRPr="00AD746F">
              <w:rPr>
                <w:rFonts w:ascii="Times New Roman" w:eastAsia="Calibri" w:hAnsi="Times New Roman" w:cs="Times New Roman"/>
                <w:color w:val="000000" w:themeColor="text1"/>
                <w:szCs w:val="24"/>
              </w:rPr>
              <w:t xml:space="preserve"> Horas</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14:paraId="586644D7" w14:textId="77777777" w:rsidR="00324092" w:rsidRDefault="00324092" w:rsidP="00324092">
            <w:pPr>
              <w:spacing w:line="360" w:lineRule="auto"/>
              <w:jc w:val="center"/>
              <w:rPr>
                <w:rFonts w:ascii="Times New Roman" w:hAnsi="Times New Roman" w:cs="Times New Roman"/>
                <w:b/>
                <w:bCs/>
                <w:color w:val="000000" w:themeColor="text1"/>
                <w:szCs w:val="24"/>
                <w:shd w:val="clear" w:color="auto" w:fill="FFFFFF"/>
              </w:rPr>
            </w:pPr>
          </w:p>
          <w:p w14:paraId="4583C12F" w14:textId="6A72FD24" w:rsidR="004D27A2" w:rsidRPr="00AD746F" w:rsidRDefault="00FF12AC" w:rsidP="00324092">
            <w:pPr>
              <w:spacing w:line="360" w:lineRule="auto"/>
              <w:jc w:val="center"/>
              <w:rPr>
                <w:rFonts w:ascii="Times New Roman" w:hAnsi="Times New Roman" w:cs="Times New Roman"/>
                <w:b/>
                <w:bCs/>
                <w:color w:val="000000" w:themeColor="text1"/>
                <w:szCs w:val="24"/>
                <w:shd w:val="clear" w:color="auto" w:fill="FFFFFF"/>
              </w:rPr>
            </w:pPr>
            <w:r w:rsidRPr="00AD746F">
              <w:rPr>
                <w:rFonts w:ascii="Times New Roman" w:hAnsi="Times New Roman" w:cs="Times New Roman"/>
                <w:b/>
                <w:bCs/>
                <w:color w:val="000000" w:themeColor="text1"/>
                <w:szCs w:val="24"/>
                <w:shd w:val="clear" w:color="auto" w:fill="FFFFFF"/>
              </w:rPr>
              <w:t>R$ 4.712,78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57B7DCDE" w14:textId="77777777" w:rsidR="00083A38" w:rsidRDefault="00083A38" w:rsidP="00324092">
            <w:pPr>
              <w:spacing w:line="360" w:lineRule="auto"/>
              <w:jc w:val="center"/>
              <w:rPr>
                <w:rFonts w:ascii="Times New Roman" w:eastAsia="Calibri" w:hAnsi="Times New Roman" w:cs="Times New Roman"/>
                <w:b/>
                <w:color w:val="000000" w:themeColor="text1"/>
                <w:szCs w:val="24"/>
              </w:rPr>
            </w:pPr>
          </w:p>
          <w:p w14:paraId="6A971445" w14:textId="3F9BD143" w:rsidR="004D27A2" w:rsidRPr="00AD746F" w:rsidRDefault="004D27A2" w:rsidP="00324092">
            <w:pPr>
              <w:spacing w:line="360" w:lineRule="auto"/>
              <w:jc w:val="center"/>
              <w:rPr>
                <w:rFonts w:ascii="Times New Roman" w:eastAsia="Calibri" w:hAnsi="Times New Roman" w:cs="Times New Roman"/>
                <w:b/>
                <w:color w:val="000000" w:themeColor="text1"/>
                <w:szCs w:val="24"/>
              </w:rPr>
            </w:pPr>
            <w:r w:rsidRPr="00AD746F">
              <w:rPr>
                <w:rFonts w:ascii="Times New Roman" w:eastAsia="Calibri" w:hAnsi="Times New Roman" w:cs="Times New Roman"/>
                <w:b/>
                <w:color w:val="000000" w:themeColor="text1"/>
                <w:szCs w:val="24"/>
              </w:rPr>
              <w:t>Cadastro Reserva</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0F17FFF" w14:textId="25561CDE" w:rsidR="004D27A2" w:rsidRPr="00AD746F" w:rsidRDefault="00FF12AC" w:rsidP="00324092">
            <w:pPr>
              <w:spacing w:line="360" w:lineRule="auto"/>
              <w:jc w:val="center"/>
              <w:rPr>
                <w:rFonts w:ascii="Times New Roman" w:eastAsia="Calibri" w:hAnsi="Times New Roman" w:cs="Times New Roman"/>
                <w:color w:val="000000" w:themeColor="text1"/>
                <w:szCs w:val="24"/>
              </w:rPr>
            </w:pPr>
            <w:r w:rsidRPr="00AD746F">
              <w:rPr>
                <w:rFonts w:ascii="Times New Roman" w:eastAsia="Calibri" w:hAnsi="Times New Roman" w:cs="Times New Roman"/>
                <w:color w:val="000000" w:themeColor="text1"/>
                <w:szCs w:val="24"/>
              </w:rPr>
              <w:t>Ensino Superior completa em Medicina Veterinária e registro no Conselho Regional de Medicina Veterinária.</w:t>
            </w:r>
          </w:p>
        </w:tc>
      </w:tr>
      <w:tr w:rsidR="00AD746F" w:rsidRPr="00AD746F" w14:paraId="297394D4" w14:textId="77777777" w:rsidTr="00324092">
        <w:trPr>
          <w:cantSplit/>
          <w:trHeight w:val="350"/>
          <w:jc w:val="center"/>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034684A9" w14:textId="43A10F35" w:rsidR="00571B24" w:rsidRPr="00AD746F" w:rsidRDefault="00571B24" w:rsidP="00083A38">
            <w:pPr>
              <w:spacing w:line="360" w:lineRule="auto"/>
              <w:jc w:val="center"/>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lastRenderedPageBreak/>
              <w:t>Técnico de Enfermagem</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B9B2121" w14:textId="77777777" w:rsidR="00083A38" w:rsidRDefault="00083A38" w:rsidP="00083A38">
            <w:pPr>
              <w:spacing w:line="360" w:lineRule="auto"/>
              <w:jc w:val="center"/>
              <w:rPr>
                <w:rFonts w:ascii="Times New Roman" w:eastAsia="Calibri" w:hAnsi="Times New Roman" w:cs="Times New Roman"/>
                <w:color w:val="000000" w:themeColor="text1"/>
                <w:szCs w:val="24"/>
              </w:rPr>
            </w:pPr>
          </w:p>
          <w:p w14:paraId="09BB2A00" w14:textId="77777777" w:rsidR="00083A38" w:rsidRDefault="00083A38" w:rsidP="00083A38">
            <w:pPr>
              <w:spacing w:line="360" w:lineRule="auto"/>
              <w:jc w:val="center"/>
              <w:rPr>
                <w:rFonts w:ascii="Times New Roman" w:eastAsia="Calibri" w:hAnsi="Times New Roman" w:cs="Times New Roman"/>
                <w:color w:val="000000" w:themeColor="text1"/>
                <w:szCs w:val="24"/>
              </w:rPr>
            </w:pPr>
          </w:p>
          <w:p w14:paraId="435BF57A" w14:textId="23738A6C" w:rsidR="00571B24" w:rsidRPr="00AD746F" w:rsidRDefault="00571B24" w:rsidP="00083A38">
            <w:pPr>
              <w:spacing w:line="360" w:lineRule="auto"/>
              <w:jc w:val="center"/>
              <w:rPr>
                <w:rFonts w:ascii="Times New Roman" w:eastAsia="Calibri" w:hAnsi="Times New Roman" w:cs="Times New Roman"/>
                <w:color w:val="000000" w:themeColor="text1"/>
                <w:szCs w:val="24"/>
              </w:rPr>
            </w:pPr>
            <w:r w:rsidRPr="00AD746F">
              <w:rPr>
                <w:rFonts w:ascii="Times New Roman" w:eastAsia="Calibri" w:hAnsi="Times New Roman" w:cs="Times New Roman"/>
                <w:color w:val="000000" w:themeColor="text1"/>
                <w:szCs w:val="24"/>
              </w:rPr>
              <w:t xml:space="preserve">40 </w:t>
            </w:r>
            <w:r w:rsidR="005716E8">
              <w:rPr>
                <w:rFonts w:ascii="Times New Roman" w:eastAsia="Calibri" w:hAnsi="Times New Roman" w:cs="Times New Roman"/>
                <w:color w:val="000000" w:themeColor="text1"/>
                <w:szCs w:val="24"/>
              </w:rPr>
              <w:t>h</w:t>
            </w:r>
            <w:r w:rsidRPr="00AD746F">
              <w:rPr>
                <w:rFonts w:ascii="Times New Roman" w:eastAsia="Calibri" w:hAnsi="Times New Roman" w:cs="Times New Roman"/>
                <w:color w:val="000000" w:themeColor="text1"/>
                <w:szCs w:val="24"/>
              </w:rPr>
              <w:t>oras</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14:paraId="781EE82E" w14:textId="77777777" w:rsidR="00083A38" w:rsidRDefault="00083A38" w:rsidP="00083A38">
            <w:pPr>
              <w:spacing w:line="360" w:lineRule="auto"/>
              <w:jc w:val="center"/>
              <w:rPr>
                <w:rFonts w:ascii="Times New Roman" w:hAnsi="Times New Roman" w:cs="Times New Roman"/>
                <w:b/>
                <w:bCs/>
                <w:color w:val="000000" w:themeColor="text1"/>
                <w:szCs w:val="24"/>
                <w:shd w:val="clear" w:color="auto" w:fill="FFFFFF"/>
              </w:rPr>
            </w:pPr>
          </w:p>
          <w:p w14:paraId="1E7D6261" w14:textId="77777777" w:rsidR="00083A38" w:rsidRDefault="00083A38" w:rsidP="00083A38">
            <w:pPr>
              <w:spacing w:line="360" w:lineRule="auto"/>
              <w:jc w:val="center"/>
              <w:rPr>
                <w:rFonts w:ascii="Times New Roman" w:hAnsi="Times New Roman" w:cs="Times New Roman"/>
                <w:b/>
                <w:bCs/>
                <w:color w:val="000000" w:themeColor="text1"/>
                <w:szCs w:val="24"/>
                <w:shd w:val="clear" w:color="auto" w:fill="FFFFFF"/>
              </w:rPr>
            </w:pPr>
          </w:p>
          <w:p w14:paraId="39E5237F" w14:textId="558A03B1" w:rsidR="00571B24" w:rsidRPr="00B701CE" w:rsidRDefault="00571B24" w:rsidP="00083A38">
            <w:pPr>
              <w:spacing w:line="360" w:lineRule="auto"/>
              <w:jc w:val="center"/>
              <w:rPr>
                <w:rFonts w:ascii="Times New Roman" w:hAnsi="Times New Roman" w:cs="Times New Roman"/>
                <w:color w:val="000000" w:themeColor="text1"/>
                <w:szCs w:val="24"/>
                <w:shd w:val="clear" w:color="auto" w:fill="FFFFFF"/>
              </w:rPr>
            </w:pPr>
            <w:r w:rsidRPr="00B701CE">
              <w:rPr>
                <w:rFonts w:ascii="Times New Roman" w:hAnsi="Times New Roman" w:cs="Times New Roman"/>
                <w:color w:val="000000" w:themeColor="text1"/>
                <w:szCs w:val="24"/>
                <w:shd w:val="clear" w:color="auto" w:fill="FFFFFF"/>
              </w:rPr>
              <w:t>R$ 2</w:t>
            </w:r>
            <w:r w:rsidR="00083A38" w:rsidRPr="00B701CE">
              <w:rPr>
                <w:rFonts w:ascii="Times New Roman" w:hAnsi="Times New Roman" w:cs="Times New Roman"/>
                <w:color w:val="000000" w:themeColor="text1"/>
                <w:szCs w:val="24"/>
                <w:shd w:val="clear" w:color="auto" w:fill="FFFFFF"/>
              </w:rPr>
              <w:t>.244,99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1FC69063" w14:textId="77777777" w:rsidR="00083A38" w:rsidRDefault="00083A38" w:rsidP="00083A38">
            <w:pPr>
              <w:spacing w:line="360" w:lineRule="auto"/>
              <w:jc w:val="center"/>
              <w:rPr>
                <w:rFonts w:ascii="Times New Roman" w:eastAsia="Calibri" w:hAnsi="Times New Roman" w:cs="Times New Roman"/>
                <w:b/>
                <w:color w:val="000000" w:themeColor="text1"/>
                <w:szCs w:val="24"/>
              </w:rPr>
            </w:pPr>
          </w:p>
          <w:p w14:paraId="268F8605" w14:textId="50F92445" w:rsidR="00571B24" w:rsidRPr="00AD746F" w:rsidRDefault="00571B24" w:rsidP="00083A38">
            <w:pPr>
              <w:spacing w:line="360" w:lineRule="auto"/>
              <w:jc w:val="center"/>
              <w:rPr>
                <w:rFonts w:ascii="Times New Roman" w:eastAsia="Calibri" w:hAnsi="Times New Roman" w:cs="Times New Roman"/>
                <w:b/>
                <w:color w:val="000000" w:themeColor="text1"/>
                <w:szCs w:val="24"/>
              </w:rPr>
            </w:pPr>
            <w:r w:rsidRPr="00AD746F">
              <w:rPr>
                <w:rFonts w:ascii="Times New Roman" w:eastAsia="Calibri" w:hAnsi="Times New Roman" w:cs="Times New Roman"/>
                <w:b/>
                <w:color w:val="000000" w:themeColor="text1"/>
                <w:szCs w:val="24"/>
              </w:rPr>
              <w:t>Cadastro Reserva</w:t>
            </w:r>
            <w:r w:rsidR="009A0B52">
              <w:rPr>
                <w:rFonts w:ascii="Times New Roman" w:eastAsia="Calibri" w:hAnsi="Times New Roman" w:cs="Times New Roman"/>
                <w:b/>
                <w:color w:val="000000" w:themeColor="text1"/>
                <w:szCs w:val="24"/>
              </w:rPr>
              <w:t>**</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B154136" w14:textId="77777777" w:rsidR="00571B24" w:rsidRPr="00AD746F" w:rsidRDefault="00571B24" w:rsidP="00083A38">
            <w:pPr>
              <w:spacing w:line="360" w:lineRule="auto"/>
              <w:jc w:val="center"/>
              <w:rPr>
                <w:rFonts w:ascii="Times New Roman" w:eastAsia="Calibri" w:hAnsi="Times New Roman" w:cs="Times New Roman"/>
                <w:color w:val="000000" w:themeColor="text1"/>
                <w:szCs w:val="24"/>
              </w:rPr>
            </w:pPr>
            <w:r w:rsidRPr="00AD746F">
              <w:rPr>
                <w:rFonts w:ascii="Times New Roman" w:hAnsi="Times New Roman" w:cs="Times New Roman"/>
                <w:color w:val="000000" w:themeColor="text1"/>
                <w:szCs w:val="24"/>
              </w:rPr>
              <w:t>Formação completa em Ensino médio de técnico em enfermagem com registro no órgão fiscalizador do exercício da profissão.</w:t>
            </w:r>
          </w:p>
        </w:tc>
      </w:tr>
      <w:tr w:rsidR="00AD746F" w:rsidRPr="00AD746F" w14:paraId="6B7B1F0B" w14:textId="77777777" w:rsidTr="00324092">
        <w:trPr>
          <w:cantSplit/>
          <w:trHeight w:val="350"/>
          <w:jc w:val="center"/>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1607298" w14:textId="1696C9AE" w:rsidR="009114CA" w:rsidRPr="00AD746F" w:rsidRDefault="009114CA" w:rsidP="00083A38">
            <w:pPr>
              <w:spacing w:line="360" w:lineRule="auto"/>
              <w:jc w:val="center"/>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Médico Clinico Geral</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376B6AA" w14:textId="77777777" w:rsidR="00324092" w:rsidRDefault="00324092" w:rsidP="00083A38">
            <w:pPr>
              <w:spacing w:line="360" w:lineRule="auto"/>
              <w:jc w:val="center"/>
              <w:rPr>
                <w:rFonts w:ascii="Times New Roman" w:eastAsia="Calibri" w:hAnsi="Times New Roman" w:cs="Times New Roman"/>
                <w:color w:val="000000" w:themeColor="text1"/>
                <w:szCs w:val="24"/>
              </w:rPr>
            </w:pPr>
          </w:p>
          <w:p w14:paraId="1C1934DF" w14:textId="6E2A7F8D" w:rsidR="009114CA" w:rsidRPr="00AD746F" w:rsidRDefault="009114CA" w:rsidP="00083A38">
            <w:pPr>
              <w:spacing w:line="360" w:lineRule="auto"/>
              <w:jc w:val="center"/>
              <w:rPr>
                <w:rFonts w:ascii="Times New Roman" w:eastAsia="Calibri" w:hAnsi="Times New Roman" w:cs="Times New Roman"/>
                <w:color w:val="000000" w:themeColor="text1"/>
                <w:szCs w:val="24"/>
              </w:rPr>
            </w:pPr>
            <w:r w:rsidRPr="00AD746F">
              <w:rPr>
                <w:rFonts w:ascii="Times New Roman" w:eastAsia="Calibri" w:hAnsi="Times New Roman" w:cs="Times New Roman"/>
                <w:color w:val="000000" w:themeColor="text1"/>
                <w:szCs w:val="24"/>
              </w:rPr>
              <w:t xml:space="preserve">30 </w:t>
            </w:r>
            <w:r w:rsidR="005716E8">
              <w:rPr>
                <w:rFonts w:ascii="Times New Roman" w:eastAsia="Calibri" w:hAnsi="Times New Roman" w:cs="Times New Roman"/>
                <w:color w:val="000000" w:themeColor="text1"/>
                <w:szCs w:val="24"/>
              </w:rPr>
              <w:t>h</w:t>
            </w:r>
            <w:r w:rsidRPr="00AD746F">
              <w:rPr>
                <w:rFonts w:ascii="Times New Roman" w:eastAsia="Calibri" w:hAnsi="Times New Roman" w:cs="Times New Roman"/>
                <w:color w:val="000000" w:themeColor="text1"/>
                <w:szCs w:val="24"/>
              </w:rPr>
              <w:t>oras</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14:paraId="12812652" w14:textId="77777777" w:rsidR="00324092" w:rsidRDefault="00324092" w:rsidP="00083A38">
            <w:pPr>
              <w:spacing w:line="360" w:lineRule="auto"/>
              <w:jc w:val="center"/>
              <w:rPr>
                <w:rFonts w:ascii="Times New Roman" w:hAnsi="Times New Roman" w:cs="Times New Roman"/>
                <w:color w:val="000000" w:themeColor="text1"/>
                <w:szCs w:val="24"/>
                <w:shd w:val="clear" w:color="auto" w:fill="FFFFFF"/>
              </w:rPr>
            </w:pPr>
          </w:p>
          <w:p w14:paraId="0E0E0809" w14:textId="43B1AE86" w:rsidR="009114CA" w:rsidRPr="00324092" w:rsidRDefault="00324092" w:rsidP="00083A38">
            <w:pPr>
              <w:spacing w:line="360" w:lineRule="auto"/>
              <w:jc w:val="center"/>
              <w:rPr>
                <w:rFonts w:ascii="Times New Roman" w:hAnsi="Times New Roman" w:cs="Times New Roman"/>
                <w:color w:val="000000" w:themeColor="text1"/>
                <w:szCs w:val="24"/>
                <w:shd w:val="clear" w:color="auto" w:fill="FFFFFF"/>
              </w:rPr>
            </w:pPr>
            <w:r>
              <w:rPr>
                <w:rFonts w:ascii="Times New Roman" w:hAnsi="Times New Roman" w:cs="Times New Roman"/>
                <w:color w:val="000000" w:themeColor="text1"/>
                <w:szCs w:val="24"/>
                <w:shd w:val="clear" w:color="auto" w:fill="FFFFFF"/>
              </w:rPr>
              <w:t xml:space="preserve">R$ </w:t>
            </w:r>
            <w:r w:rsidRPr="00324092">
              <w:rPr>
                <w:rFonts w:ascii="Times New Roman" w:hAnsi="Times New Roman" w:cs="Times New Roman"/>
                <w:color w:val="000000" w:themeColor="text1"/>
                <w:szCs w:val="24"/>
                <w:shd w:val="clear" w:color="auto" w:fill="FFFFFF"/>
              </w:rPr>
              <w:t>6.760,75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3560AFD7" w14:textId="77777777" w:rsidR="009A0B52" w:rsidRDefault="009A0B52" w:rsidP="00083A38">
            <w:pPr>
              <w:spacing w:line="360" w:lineRule="auto"/>
              <w:jc w:val="center"/>
              <w:rPr>
                <w:rFonts w:ascii="Times New Roman" w:eastAsia="Calibri" w:hAnsi="Times New Roman" w:cs="Times New Roman"/>
                <w:b/>
                <w:color w:val="000000" w:themeColor="text1"/>
                <w:szCs w:val="24"/>
              </w:rPr>
            </w:pPr>
          </w:p>
          <w:p w14:paraId="4B56FD83" w14:textId="1B80C05F" w:rsidR="009114CA" w:rsidRPr="00AD746F" w:rsidRDefault="009A0B52" w:rsidP="00083A38">
            <w:pPr>
              <w:spacing w:line="360" w:lineRule="auto"/>
              <w:jc w:val="center"/>
              <w:rPr>
                <w:rFonts w:ascii="Times New Roman" w:eastAsia="Calibri" w:hAnsi="Times New Roman" w:cs="Times New Roman"/>
                <w:b/>
                <w:color w:val="000000" w:themeColor="text1"/>
                <w:szCs w:val="24"/>
              </w:rPr>
            </w:pPr>
            <w:r w:rsidRPr="00AD746F">
              <w:rPr>
                <w:rFonts w:ascii="Times New Roman" w:eastAsia="Calibri" w:hAnsi="Times New Roman" w:cs="Times New Roman"/>
                <w:b/>
                <w:color w:val="000000" w:themeColor="text1"/>
                <w:szCs w:val="24"/>
              </w:rPr>
              <w:t>Cadastro Reserva</w:t>
            </w:r>
            <w:r>
              <w:rPr>
                <w:rFonts w:ascii="Times New Roman" w:eastAsia="Calibri" w:hAnsi="Times New Roman" w:cs="Times New Roman"/>
                <w:b/>
                <w:color w:val="000000" w:themeColor="text1"/>
                <w:szCs w:val="24"/>
              </w:rPr>
              <w:t>**</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34865ED" w14:textId="4B5B7149" w:rsidR="009114CA" w:rsidRPr="00AD746F" w:rsidRDefault="00324092" w:rsidP="00083A38">
            <w:pPr>
              <w:spacing w:line="360" w:lineRule="auto"/>
              <w:jc w:val="center"/>
              <w:rPr>
                <w:rFonts w:ascii="Times New Roman" w:eastAsia="Calibri" w:hAnsi="Times New Roman" w:cs="Times New Roman"/>
                <w:color w:val="000000" w:themeColor="text1"/>
                <w:szCs w:val="24"/>
              </w:rPr>
            </w:pPr>
            <w:r w:rsidRPr="00324092">
              <w:rPr>
                <w:rFonts w:ascii="Times New Roman" w:eastAsia="Calibri" w:hAnsi="Times New Roman" w:cs="Times New Roman"/>
                <w:color w:val="000000" w:themeColor="text1"/>
                <w:szCs w:val="24"/>
              </w:rPr>
              <w:t>Curso Superior em Medicina e Registro no CRM – Conselho Regional de Medicina.</w:t>
            </w:r>
          </w:p>
        </w:tc>
      </w:tr>
      <w:tr w:rsidR="00AD746F" w:rsidRPr="00AD746F" w14:paraId="4BC09EEF" w14:textId="77777777" w:rsidTr="00324092">
        <w:trPr>
          <w:cantSplit/>
          <w:trHeight w:val="350"/>
          <w:jc w:val="center"/>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691E57A8" w14:textId="090A7BFC" w:rsidR="009114CA" w:rsidRPr="00AD746F" w:rsidRDefault="009114CA" w:rsidP="00083A38">
            <w:pPr>
              <w:spacing w:line="360" w:lineRule="auto"/>
              <w:jc w:val="center"/>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Agente Comunitário de Saúde (Bairro Rodeio 50)</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34F2805" w14:textId="77777777" w:rsidR="00B701CE" w:rsidRDefault="00B701CE" w:rsidP="00083A38">
            <w:pPr>
              <w:spacing w:line="360" w:lineRule="auto"/>
              <w:jc w:val="center"/>
              <w:rPr>
                <w:rFonts w:ascii="Times New Roman" w:hAnsi="Times New Roman" w:cs="Times New Roman"/>
                <w:color w:val="000000" w:themeColor="text1"/>
                <w:szCs w:val="24"/>
              </w:rPr>
            </w:pPr>
          </w:p>
          <w:p w14:paraId="4C15C9BB" w14:textId="7914F02F" w:rsidR="009114CA" w:rsidRPr="00AD746F" w:rsidRDefault="00083A38" w:rsidP="00083A38">
            <w:pPr>
              <w:spacing w:line="360" w:lineRule="auto"/>
              <w:jc w:val="center"/>
              <w:rPr>
                <w:rFonts w:ascii="Times New Roman" w:eastAsia="Calibri" w:hAnsi="Times New Roman" w:cs="Times New Roman"/>
                <w:color w:val="000000" w:themeColor="text1"/>
                <w:szCs w:val="24"/>
              </w:rPr>
            </w:pPr>
            <w:r w:rsidRPr="00AD746F">
              <w:rPr>
                <w:rFonts w:ascii="Times New Roman" w:hAnsi="Times New Roman" w:cs="Times New Roman"/>
                <w:color w:val="000000" w:themeColor="text1"/>
                <w:szCs w:val="24"/>
              </w:rPr>
              <w:t>40 horas</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14:paraId="2401EE05" w14:textId="77777777" w:rsidR="00B701CE" w:rsidRDefault="00B701CE" w:rsidP="00083A38">
            <w:pPr>
              <w:spacing w:line="360" w:lineRule="auto"/>
              <w:jc w:val="center"/>
              <w:rPr>
                <w:rFonts w:ascii="Times New Roman" w:hAnsi="Times New Roman" w:cs="Times New Roman"/>
                <w:color w:val="000000" w:themeColor="text1"/>
                <w:szCs w:val="24"/>
                <w:shd w:val="clear" w:color="auto" w:fill="FFFFFF"/>
              </w:rPr>
            </w:pPr>
          </w:p>
          <w:p w14:paraId="7AE8F4E1" w14:textId="137253B4" w:rsidR="009114CA" w:rsidRPr="00B701CE" w:rsidRDefault="00B701CE" w:rsidP="00083A38">
            <w:pPr>
              <w:spacing w:line="360" w:lineRule="auto"/>
              <w:jc w:val="center"/>
              <w:rPr>
                <w:rFonts w:ascii="Times New Roman" w:hAnsi="Times New Roman" w:cs="Times New Roman"/>
                <w:color w:val="000000" w:themeColor="text1"/>
                <w:szCs w:val="24"/>
                <w:shd w:val="clear" w:color="auto" w:fill="FFFFFF"/>
              </w:rPr>
            </w:pPr>
            <w:r w:rsidRPr="00B701CE">
              <w:rPr>
                <w:rFonts w:ascii="Times New Roman" w:hAnsi="Times New Roman" w:cs="Times New Roman"/>
                <w:color w:val="000000" w:themeColor="text1"/>
                <w:szCs w:val="24"/>
                <w:shd w:val="clear" w:color="auto" w:fill="FFFFFF"/>
              </w:rPr>
              <w:t>R$ 1.882,33</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560755CC" w14:textId="02E2AFBE" w:rsidR="009114CA" w:rsidRPr="00AD746F" w:rsidRDefault="009A0B52" w:rsidP="006D2D43">
            <w:pPr>
              <w:spacing w:line="360" w:lineRule="auto"/>
              <w:jc w:val="center"/>
              <w:rPr>
                <w:rFonts w:ascii="Times New Roman" w:eastAsia="Calibri" w:hAnsi="Times New Roman" w:cs="Times New Roman"/>
                <w:b/>
                <w:color w:val="000000" w:themeColor="text1"/>
                <w:szCs w:val="24"/>
              </w:rPr>
            </w:pPr>
            <w:r w:rsidRPr="00AD746F">
              <w:rPr>
                <w:rFonts w:ascii="Times New Roman" w:eastAsia="Calibri" w:hAnsi="Times New Roman" w:cs="Times New Roman"/>
                <w:b/>
                <w:color w:val="000000" w:themeColor="text1"/>
                <w:szCs w:val="24"/>
              </w:rPr>
              <w:t>Cadastro Reserva</w:t>
            </w:r>
            <w:r>
              <w:rPr>
                <w:rFonts w:ascii="Times New Roman" w:eastAsia="Calibri" w:hAnsi="Times New Roman" w:cs="Times New Roman"/>
                <w:b/>
                <w:color w:val="000000" w:themeColor="text1"/>
                <w:szCs w:val="24"/>
              </w:rPr>
              <w:t>**</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73069EB" w14:textId="77777777" w:rsidR="00083A38" w:rsidRDefault="00083A38" w:rsidP="00083A38">
            <w:pPr>
              <w:spacing w:line="360" w:lineRule="auto"/>
              <w:jc w:val="center"/>
              <w:rPr>
                <w:rFonts w:ascii="Times New Roman" w:eastAsia="Calibri" w:hAnsi="Times New Roman" w:cs="Times New Roman"/>
                <w:color w:val="000000" w:themeColor="text1"/>
                <w:szCs w:val="24"/>
              </w:rPr>
            </w:pPr>
          </w:p>
          <w:p w14:paraId="727348E6" w14:textId="3EA1907A" w:rsidR="009114CA" w:rsidRPr="00AD746F" w:rsidRDefault="00083A38" w:rsidP="00083A38">
            <w:pPr>
              <w:spacing w:line="360" w:lineRule="auto"/>
              <w:jc w:val="center"/>
              <w:rPr>
                <w:rFonts w:ascii="Times New Roman" w:eastAsia="Calibri" w:hAnsi="Times New Roman" w:cs="Times New Roman"/>
                <w:color w:val="000000" w:themeColor="text1"/>
                <w:szCs w:val="24"/>
              </w:rPr>
            </w:pPr>
            <w:r>
              <w:rPr>
                <w:rFonts w:ascii="Times New Roman" w:eastAsia="Calibri" w:hAnsi="Times New Roman" w:cs="Times New Roman"/>
                <w:color w:val="000000" w:themeColor="text1"/>
                <w:szCs w:val="24"/>
              </w:rPr>
              <w:t xml:space="preserve">Ensino Médio </w:t>
            </w:r>
          </w:p>
        </w:tc>
      </w:tr>
      <w:tr w:rsidR="00AD746F" w:rsidRPr="00AD746F" w14:paraId="2648000C" w14:textId="77777777" w:rsidTr="00324092">
        <w:trPr>
          <w:cantSplit/>
          <w:trHeight w:val="350"/>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27676C4" w14:textId="77777777" w:rsidR="00083A38" w:rsidRDefault="00083A38" w:rsidP="00083A38">
            <w:pPr>
              <w:spacing w:line="360" w:lineRule="auto"/>
              <w:jc w:val="center"/>
              <w:rPr>
                <w:rFonts w:ascii="Times New Roman" w:hAnsi="Times New Roman" w:cs="Times New Roman"/>
                <w:color w:val="000000" w:themeColor="text1"/>
                <w:szCs w:val="24"/>
              </w:rPr>
            </w:pPr>
          </w:p>
          <w:p w14:paraId="3319211C" w14:textId="3ABDE7E8" w:rsidR="00E53400" w:rsidRPr="00AD746F" w:rsidRDefault="00E53400" w:rsidP="00083A38">
            <w:pPr>
              <w:spacing w:line="360" w:lineRule="auto"/>
              <w:jc w:val="center"/>
              <w:rPr>
                <w:rFonts w:ascii="Times New Roman" w:eastAsia="Calibri" w:hAnsi="Times New Roman" w:cs="Times New Roman"/>
                <w:bCs/>
                <w:color w:val="000000" w:themeColor="text1"/>
                <w:szCs w:val="24"/>
              </w:rPr>
            </w:pPr>
            <w:r w:rsidRPr="00AD746F">
              <w:rPr>
                <w:rFonts w:ascii="Times New Roman" w:hAnsi="Times New Roman" w:cs="Times New Roman"/>
                <w:color w:val="000000" w:themeColor="text1"/>
                <w:szCs w:val="24"/>
              </w:rPr>
              <w:t>Agente de Serviços Gerais</w:t>
            </w:r>
            <w:r w:rsidR="00083A38">
              <w:rPr>
                <w:rFonts w:ascii="Times New Roman" w:hAnsi="Times New Roman" w:cs="Times New Roman"/>
                <w:color w:val="000000" w:themeColor="text1"/>
                <w:szCs w:val="24"/>
              </w:rPr>
              <w:t xml:space="preserve"> - Feminino</w:t>
            </w:r>
            <w:r w:rsidRPr="00AD746F">
              <w:rPr>
                <w:rFonts w:ascii="Times New Roman" w:hAnsi="Times New Roman" w:cs="Times New Roman"/>
                <w:color w:val="000000" w:themeColor="text1"/>
                <w:szCs w:val="24"/>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7DFC200" w14:textId="77777777" w:rsidR="00083A38" w:rsidRDefault="00083A38" w:rsidP="00083A38">
            <w:pPr>
              <w:spacing w:line="360" w:lineRule="auto"/>
              <w:jc w:val="center"/>
              <w:rPr>
                <w:rFonts w:ascii="Times New Roman" w:hAnsi="Times New Roman" w:cs="Times New Roman"/>
                <w:color w:val="000000" w:themeColor="text1"/>
                <w:szCs w:val="24"/>
              </w:rPr>
            </w:pPr>
          </w:p>
          <w:p w14:paraId="66181080" w14:textId="35B6FB9F" w:rsidR="00E53400" w:rsidRPr="00AD746F" w:rsidRDefault="00E53400" w:rsidP="00083A38">
            <w:pPr>
              <w:spacing w:line="360" w:lineRule="auto"/>
              <w:jc w:val="center"/>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40 horas</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14:paraId="37B79C9A" w14:textId="77777777" w:rsidR="00083A38" w:rsidRDefault="00083A38" w:rsidP="00083A38">
            <w:pPr>
              <w:spacing w:line="360" w:lineRule="auto"/>
              <w:jc w:val="center"/>
              <w:rPr>
                <w:rFonts w:ascii="Times New Roman" w:hAnsi="Times New Roman" w:cs="Times New Roman"/>
                <w:bCs/>
                <w:color w:val="000000" w:themeColor="text1"/>
                <w:szCs w:val="24"/>
                <w:shd w:val="clear" w:color="auto" w:fill="FFFFFF"/>
              </w:rPr>
            </w:pPr>
          </w:p>
          <w:p w14:paraId="443DFCD4" w14:textId="6E225F86" w:rsidR="00E53400" w:rsidRPr="00AD746F" w:rsidRDefault="00E53400" w:rsidP="00083A38">
            <w:pPr>
              <w:spacing w:line="360" w:lineRule="auto"/>
              <w:jc w:val="center"/>
              <w:rPr>
                <w:rFonts w:ascii="Times New Roman" w:eastAsia="Calibri" w:hAnsi="Times New Roman" w:cs="Times New Roman"/>
                <w:bCs/>
                <w:color w:val="000000" w:themeColor="text1"/>
                <w:szCs w:val="24"/>
              </w:rPr>
            </w:pPr>
            <w:r w:rsidRPr="00AD746F">
              <w:rPr>
                <w:rFonts w:ascii="Times New Roman" w:hAnsi="Times New Roman" w:cs="Times New Roman"/>
                <w:bCs/>
                <w:color w:val="000000" w:themeColor="text1"/>
                <w:szCs w:val="24"/>
                <w:shd w:val="clear" w:color="auto" w:fill="FFFFFF"/>
              </w:rPr>
              <w:t xml:space="preserve">R$ </w:t>
            </w:r>
            <w:r w:rsidR="00083A38">
              <w:rPr>
                <w:rFonts w:ascii="Times New Roman" w:hAnsi="Times New Roman" w:cs="Times New Roman"/>
                <w:bCs/>
                <w:color w:val="000000" w:themeColor="text1"/>
                <w:szCs w:val="24"/>
                <w:shd w:val="clear" w:color="auto" w:fill="FFFFFF"/>
              </w:rPr>
              <w:t>1.404,00*</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08FBBFF2" w14:textId="77777777" w:rsidR="009A0B52" w:rsidRDefault="009A0B52" w:rsidP="00083A38">
            <w:pPr>
              <w:spacing w:line="360" w:lineRule="auto"/>
              <w:jc w:val="center"/>
              <w:rPr>
                <w:rFonts w:ascii="Times New Roman" w:eastAsia="Calibri" w:hAnsi="Times New Roman" w:cs="Times New Roman"/>
                <w:b/>
                <w:color w:val="000000" w:themeColor="text1"/>
                <w:szCs w:val="24"/>
              </w:rPr>
            </w:pPr>
          </w:p>
          <w:p w14:paraId="1919344C" w14:textId="13463F6C" w:rsidR="00E53400" w:rsidRPr="00AD746F" w:rsidRDefault="009A0B52" w:rsidP="00083A38">
            <w:pPr>
              <w:spacing w:line="360" w:lineRule="auto"/>
              <w:jc w:val="center"/>
              <w:rPr>
                <w:rFonts w:ascii="Times New Roman" w:hAnsi="Times New Roman" w:cs="Times New Roman"/>
                <w:b/>
                <w:color w:val="000000" w:themeColor="text1"/>
                <w:szCs w:val="24"/>
              </w:rPr>
            </w:pPr>
            <w:r w:rsidRPr="00AD746F">
              <w:rPr>
                <w:rFonts w:ascii="Times New Roman" w:eastAsia="Calibri" w:hAnsi="Times New Roman" w:cs="Times New Roman"/>
                <w:b/>
                <w:color w:val="000000" w:themeColor="text1"/>
                <w:szCs w:val="24"/>
              </w:rPr>
              <w:t>Cadastro Reserva</w:t>
            </w:r>
            <w:r>
              <w:rPr>
                <w:rFonts w:ascii="Times New Roman" w:eastAsia="Calibri" w:hAnsi="Times New Roman" w:cs="Times New Roman"/>
                <w:b/>
                <w:color w:val="000000" w:themeColor="text1"/>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A169010" w14:textId="77777777" w:rsidR="00083A38" w:rsidRDefault="00083A38" w:rsidP="00083A38">
            <w:pPr>
              <w:spacing w:line="360" w:lineRule="auto"/>
              <w:rPr>
                <w:rFonts w:ascii="Times New Roman" w:hAnsi="Times New Roman" w:cs="Times New Roman"/>
                <w:color w:val="000000" w:themeColor="text1"/>
                <w:szCs w:val="24"/>
              </w:rPr>
            </w:pPr>
          </w:p>
          <w:p w14:paraId="76F814EF" w14:textId="655C8992" w:rsidR="00E53400" w:rsidRPr="00AD746F" w:rsidRDefault="00E53400" w:rsidP="00083A38">
            <w:pPr>
              <w:spacing w:line="360" w:lineRule="auto"/>
              <w:jc w:val="center"/>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Alfabetizado</w:t>
            </w:r>
          </w:p>
        </w:tc>
      </w:tr>
      <w:tr w:rsidR="00AD746F" w:rsidRPr="00AD746F" w14:paraId="0DF4CBAA" w14:textId="77777777" w:rsidTr="00324092">
        <w:trPr>
          <w:cantSplit/>
          <w:trHeight w:val="350"/>
          <w:jc w:val="center"/>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42765268" w14:textId="7EA062B7" w:rsidR="009114CA" w:rsidRPr="00AD746F" w:rsidRDefault="00220E07" w:rsidP="00083A38">
            <w:pPr>
              <w:spacing w:line="360" w:lineRule="auto"/>
              <w:jc w:val="center"/>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 xml:space="preserve">Médico </w:t>
            </w:r>
            <w:r w:rsidR="00083A38">
              <w:rPr>
                <w:rFonts w:ascii="Times New Roman" w:hAnsi="Times New Roman" w:cs="Times New Roman"/>
                <w:color w:val="000000" w:themeColor="text1"/>
                <w:szCs w:val="24"/>
              </w:rPr>
              <w:t>Clínico Geral Noturno</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605DE2E" w14:textId="77777777" w:rsidR="009A428F" w:rsidRDefault="009A428F" w:rsidP="00083A38">
            <w:pPr>
              <w:spacing w:line="360" w:lineRule="auto"/>
              <w:jc w:val="center"/>
              <w:rPr>
                <w:rFonts w:ascii="Times New Roman" w:eastAsia="Calibri" w:hAnsi="Times New Roman" w:cs="Times New Roman"/>
                <w:color w:val="000000" w:themeColor="text1"/>
                <w:szCs w:val="24"/>
              </w:rPr>
            </w:pPr>
          </w:p>
          <w:p w14:paraId="50442B3C" w14:textId="7F302050" w:rsidR="009114CA" w:rsidRPr="00AD746F" w:rsidRDefault="009114CA" w:rsidP="00083A38">
            <w:pPr>
              <w:spacing w:line="360" w:lineRule="auto"/>
              <w:jc w:val="center"/>
              <w:rPr>
                <w:rFonts w:ascii="Times New Roman" w:eastAsia="Calibri" w:hAnsi="Times New Roman" w:cs="Times New Roman"/>
                <w:color w:val="000000" w:themeColor="text1"/>
                <w:szCs w:val="24"/>
              </w:rPr>
            </w:pPr>
            <w:r w:rsidRPr="00AD746F">
              <w:rPr>
                <w:rFonts w:ascii="Times New Roman" w:eastAsia="Calibri" w:hAnsi="Times New Roman" w:cs="Times New Roman"/>
                <w:color w:val="000000" w:themeColor="text1"/>
                <w:szCs w:val="24"/>
              </w:rPr>
              <w:t xml:space="preserve">20 </w:t>
            </w:r>
            <w:r w:rsidR="005716E8">
              <w:rPr>
                <w:rFonts w:ascii="Times New Roman" w:eastAsia="Calibri" w:hAnsi="Times New Roman" w:cs="Times New Roman"/>
                <w:color w:val="000000" w:themeColor="text1"/>
                <w:szCs w:val="24"/>
              </w:rPr>
              <w:t>h</w:t>
            </w:r>
            <w:r w:rsidRPr="00AD746F">
              <w:rPr>
                <w:rFonts w:ascii="Times New Roman" w:eastAsia="Calibri" w:hAnsi="Times New Roman" w:cs="Times New Roman"/>
                <w:color w:val="000000" w:themeColor="text1"/>
                <w:szCs w:val="24"/>
              </w:rPr>
              <w:t>oras</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14:paraId="6CA1B3F0" w14:textId="77777777" w:rsidR="009A428F" w:rsidRDefault="009A428F" w:rsidP="009A428F">
            <w:pPr>
              <w:spacing w:line="360" w:lineRule="auto"/>
              <w:jc w:val="center"/>
              <w:rPr>
                <w:rFonts w:ascii="Times New Roman" w:hAnsi="Times New Roman" w:cs="Times New Roman"/>
                <w:color w:val="000000" w:themeColor="text1"/>
                <w:szCs w:val="24"/>
                <w:shd w:val="clear" w:color="auto" w:fill="FFFFFF"/>
              </w:rPr>
            </w:pPr>
          </w:p>
          <w:p w14:paraId="623B7343" w14:textId="0733E340" w:rsidR="009A428F" w:rsidRPr="009A428F" w:rsidRDefault="009A428F" w:rsidP="009A428F">
            <w:pPr>
              <w:spacing w:line="360" w:lineRule="auto"/>
              <w:jc w:val="center"/>
              <w:rPr>
                <w:rFonts w:ascii="Times New Roman" w:hAnsi="Times New Roman" w:cs="Times New Roman"/>
                <w:color w:val="000000" w:themeColor="text1"/>
                <w:szCs w:val="24"/>
                <w:shd w:val="clear" w:color="auto" w:fill="FFFFFF"/>
              </w:rPr>
            </w:pPr>
            <w:r w:rsidRPr="009A428F">
              <w:rPr>
                <w:rFonts w:ascii="Times New Roman" w:hAnsi="Times New Roman" w:cs="Times New Roman"/>
                <w:color w:val="000000" w:themeColor="text1"/>
                <w:szCs w:val="24"/>
                <w:shd w:val="clear" w:color="auto" w:fill="FFFFFF"/>
              </w:rPr>
              <w:t>R$ 12.185,41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65CC2ADE" w14:textId="77777777" w:rsidR="009A0B52" w:rsidRDefault="009A0B52" w:rsidP="00083A38">
            <w:pPr>
              <w:spacing w:line="360" w:lineRule="auto"/>
              <w:jc w:val="center"/>
              <w:rPr>
                <w:rFonts w:ascii="Times New Roman" w:eastAsia="Calibri" w:hAnsi="Times New Roman" w:cs="Times New Roman"/>
                <w:b/>
                <w:color w:val="000000" w:themeColor="text1"/>
                <w:szCs w:val="24"/>
              </w:rPr>
            </w:pPr>
          </w:p>
          <w:p w14:paraId="1DC1C2B5" w14:textId="349C288B" w:rsidR="009114CA" w:rsidRPr="00AD746F" w:rsidRDefault="009A0B52" w:rsidP="00083A38">
            <w:pPr>
              <w:spacing w:line="360" w:lineRule="auto"/>
              <w:jc w:val="center"/>
              <w:rPr>
                <w:rFonts w:ascii="Times New Roman" w:eastAsia="Calibri" w:hAnsi="Times New Roman" w:cs="Times New Roman"/>
                <w:b/>
                <w:color w:val="000000" w:themeColor="text1"/>
                <w:szCs w:val="24"/>
              </w:rPr>
            </w:pPr>
            <w:r w:rsidRPr="00AD746F">
              <w:rPr>
                <w:rFonts w:ascii="Times New Roman" w:eastAsia="Calibri" w:hAnsi="Times New Roman" w:cs="Times New Roman"/>
                <w:b/>
                <w:color w:val="000000" w:themeColor="text1"/>
                <w:szCs w:val="24"/>
              </w:rPr>
              <w:t>Cadastro Reserva</w:t>
            </w:r>
            <w:r>
              <w:rPr>
                <w:rFonts w:ascii="Times New Roman" w:eastAsia="Calibri" w:hAnsi="Times New Roman" w:cs="Times New Roman"/>
                <w:b/>
                <w:color w:val="000000" w:themeColor="text1"/>
                <w:szCs w:val="24"/>
              </w:rPr>
              <w:t>**</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D576CC7" w14:textId="0A691400" w:rsidR="009114CA" w:rsidRPr="00AD746F" w:rsidRDefault="00083A38" w:rsidP="00083A38">
            <w:pPr>
              <w:spacing w:line="360" w:lineRule="auto"/>
              <w:jc w:val="center"/>
              <w:rPr>
                <w:rFonts w:ascii="Times New Roman" w:eastAsia="Calibri" w:hAnsi="Times New Roman" w:cs="Times New Roman"/>
                <w:color w:val="000000" w:themeColor="text1"/>
                <w:szCs w:val="24"/>
              </w:rPr>
            </w:pPr>
            <w:r w:rsidRPr="00324092">
              <w:rPr>
                <w:rFonts w:ascii="Times New Roman" w:eastAsia="Calibri" w:hAnsi="Times New Roman" w:cs="Times New Roman"/>
                <w:color w:val="000000" w:themeColor="text1"/>
                <w:szCs w:val="24"/>
              </w:rPr>
              <w:t>Curso Superior em Medicina e Registro no CRM – Conselho Regional de Medicina.</w:t>
            </w:r>
          </w:p>
        </w:tc>
      </w:tr>
      <w:tr w:rsidR="006D2D43" w:rsidRPr="00AD746F" w14:paraId="0087BE67" w14:textId="77777777" w:rsidTr="00324092">
        <w:trPr>
          <w:cantSplit/>
          <w:trHeight w:val="350"/>
          <w:jc w:val="center"/>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39BDDF41" w14:textId="2DB86860" w:rsidR="006D2D43" w:rsidRPr="00AD746F" w:rsidRDefault="006D2D43" w:rsidP="00083A38">
            <w:pPr>
              <w:spacing w:line="36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Servente Escolar</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42AA0BF" w14:textId="56A8C820" w:rsidR="006D2D43" w:rsidRDefault="006D2D43" w:rsidP="00083A38">
            <w:pPr>
              <w:spacing w:line="360" w:lineRule="auto"/>
              <w:jc w:val="center"/>
              <w:rPr>
                <w:rFonts w:ascii="Times New Roman" w:eastAsia="Calibri" w:hAnsi="Times New Roman" w:cs="Times New Roman"/>
                <w:color w:val="000000" w:themeColor="text1"/>
                <w:szCs w:val="24"/>
              </w:rPr>
            </w:pPr>
            <w:r>
              <w:rPr>
                <w:rFonts w:ascii="Times New Roman" w:eastAsia="Calibri" w:hAnsi="Times New Roman" w:cs="Times New Roman"/>
                <w:color w:val="000000" w:themeColor="text1"/>
                <w:szCs w:val="24"/>
              </w:rPr>
              <w:t xml:space="preserve">40 horas </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14:paraId="32659AF3" w14:textId="12B196D1" w:rsidR="006D2D43" w:rsidRDefault="006D2D43" w:rsidP="009A428F">
            <w:pPr>
              <w:spacing w:line="360" w:lineRule="auto"/>
              <w:jc w:val="center"/>
              <w:rPr>
                <w:rFonts w:ascii="Times New Roman" w:hAnsi="Times New Roman" w:cs="Times New Roman"/>
                <w:color w:val="000000" w:themeColor="text1"/>
                <w:szCs w:val="24"/>
                <w:shd w:val="clear" w:color="auto" w:fill="FFFFFF"/>
              </w:rPr>
            </w:pPr>
            <w:r>
              <w:rPr>
                <w:rFonts w:ascii="Times New Roman" w:hAnsi="Times New Roman" w:cs="Times New Roman"/>
                <w:color w:val="000000" w:themeColor="text1"/>
                <w:szCs w:val="24"/>
                <w:shd w:val="clear" w:color="auto" w:fill="FFFFFF"/>
              </w:rPr>
              <w:t xml:space="preserve">R$ </w:t>
            </w:r>
            <w:r w:rsidR="009A0B52">
              <w:rPr>
                <w:rFonts w:ascii="Times New Roman" w:hAnsi="Times New Roman" w:cs="Times New Roman"/>
                <w:color w:val="000000" w:themeColor="text1"/>
                <w:szCs w:val="24"/>
                <w:shd w:val="clear" w:color="auto" w:fill="FFFFFF"/>
              </w:rPr>
              <w:t>1.404,00*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14:paraId="7EF634C4" w14:textId="575D6B20" w:rsidR="006D2D43" w:rsidRDefault="009A0B52" w:rsidP="00083A38">
            <w:pPr>
              <w:spacing w:line="360" w:lineRule="auto"/>
              <w:jc w:val="center"/>
              <w:rPr>
                <w:rFonts w:ascii="Times New Roman" w:eastAsia="Calibri" w:hAnsi="Times New Roman" w:cs="Times New Roman"/>
                <w:b/>
                <w:color w:val="000000" w:themeColor="text1"/>
                <w:szCs w:val="24"/>
              </w:rPr>
            </w:pPr>
            <w:r w:rsidRPr="00AD746F">
              <w:rPr>
                <w:rFonts w:ascii="Times New Roman" w:eastAsia="Calibri" w:hAnsi="Times New Roman" w:cs="Times New Roman"/>
                <w:b/>
                <w:color w:val="000000" w:themeColor="text1"/>
                <w:szCs w:val="24"/>
              </w:rPr>
              <w:t>Cadastro Reserva</w:t>
            </w:r>
            <w:r>
              <w:rPr>
                <w:rFonts w:ascii="Times New Roman" w:eastAsia="Calibri" w:hAnsi="Times New Roman" w:cs="Times New Roman"/>
                <w:b/>
                <w:color w:val="000000" w:themeColor="text1"/>
                <w:szCs w:val="24"/>
              </w:rPr>
              <w:t>**</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65330E6" w14:textId="4F2D8616" w:rsidR="006D2D43" w:rsidRPr="00324092" w:rsidRDefault="009725F9" w:rsidP="00083A38">
            <w:pPr>
              <w:spacing w:line="360" w:lineRule="auto"/>
              <w:jc w:val="center"/>
              <w:rPr>
                <w:rFonts w:ascii="Times New Roman" w:eastAsia="Calibri" w:hAnsi="Times New Roman" w:cs="Times New Roman"/>
                <w:color w:val="000000" w:themeColor="text1"/>
                <w:szCs w:val="24"/>
              </w:rPr>
            </w:pPr>
            <w:r>
              <w:rPr>
                <w:rFonts w:ascii="Times New Roman" w:eastAsia="Calibri" w:hAnsi="Times New Roman" w:cs="Times New Roman"/>
                <w:color w:val="000000" w:themeColor="text1"/>
                <w:szCs w:val="24"/>
              </w:rPr>
              <w:t>Alfabetizado</w:t>
            </w:r>
          </w:p>
        </w:tc>
      </w:tr>
    </w:tbl>
    <w:p w14:paraId="38ADF75D" w14:textId="41F394DC" w:rsidR="00083A38" w:rsidRDefault="00083A38" w:rsidP="00083A38">
      <w:pPr>
        <w:pStyle w:val="Body1"/>
        <w:spacing w:line="360" w:lineRule="auto"/>
        <w:jc w:val="both"/>
        <w:rPr>
          <w:b/>
          <w:color w:val="000000" w:themeColor="text1"/>
          <w:szCs w:val="24"/>
        </w:rPr>
      </w:pPr>
      <w:r>
        <w:rPr>
          <w:b/>
          <w:color w:val="000000" w:themeColor="text1"/>
          <w:szCs w:val="24"/>
        </w:rPr>
        <w:lastRenderedPageBreak/>
        <w:t xml:space="preserve">*O salário base será complementado ao valor do salário mínimo vigente. </w:t>
      </w:r>
    </w:p>
    <w:p w14:paraId="799AAE2D" w14:textId="42C50BC4" w:rsidR="00CB6E74" w:rsidRDefault="009A0B52" w:rsidP="00324092">
      <w:pPr>
        <w:pStyle w:val="Body1"/>
        <w:spacing w:line="360" w:lineRule="auto"/>
        <w:jc w:val="both"/>
        <w:rPr>
          <w:b/>
          <w:color w:val="000000" w:themeColor="text1"/>
          <w:szCs w:val="24"/>
        </w:rPr>
      </w:pPr>
      <w:r>
        <w:rPr>
          <w:b/>
          <w:color w:val="000000" w:themeColor="text1"/>
          <w:szCs w:val="24"/>
        </w:rPr>
        <w:t>**</w:t>
      </w:r>
      <w:r w:rsidR="00CB6E74" w:rsidRPr="00AD746F">
        <w:rPr>
          <w:b/>
          <w:color w:val="000000" w:themeColor="text1"/>
          <w:szCs w:val="24"/>
        </w:rPr>
        <w:t>O Termo “Cadastro de Reserva (CR)” significa inexistência atual de vaga, destinando-se a reserva técnica para provimento de vagas que surgirem durante a vigência do Processo Seletivo.</w:t>
      </w:r>
    </w:p>
    <w:p w14:paraId="3E18FB12" w14:textId="77777777" w:rsidR="006E0E5A" w:rsidRPr="00AD746F" w:rsidRDefault="006E0E5A" w:rsidP="00324092">
      <w:pPr>
        <w:pStyle w:val="Body1"/>
        <w:spacing w:line="360" w:lineRule="auto"/>
        <w:jc w:val="both"/>
        <w:rPr>
          <w:color w:val="000000" w:themeColor="text1"/>
          <w:szCs w:val="24"/>
        </w:rPr>
      </w:pPr>
    </w:p>
    <w:p w14:paraId="5F64ABCB" w14:textId="77777777" w:rsidR="006E0E5A" w:rsidRPr="00AD746F" w:rsidRDefault="006E0E5A" w:rsidP="00324092">
      <w:pPr>
        <w:pStyle w:val="Body1"/>
        <w:spacing w:line="360" w:lineRule="auto"/>
        <w:jc w:val="both"/>
        <w:rPr>
          <w:color w:val="000000" w:themeColor="text1"/>
          <w:szCs w:val="24"/>
        </w:rPr>
      </w:pPr>
      <w:r w:rsidRPr="00AD746F">
        <w:rPr>
          <w:color w:val="000000" w:themeColor="text1"/>
          <w:szCs w:val="24"/>
        </w:rPr>
        <w:t>2.3. As vagas serão preenchidas de acordo com a ordem de classificação</w:t>
      </w:r>
      <w:r w:rsidR="00397C5D" w:rsidRPr="00AD746F">
        <w:rPr>
          <w:color w:val="000000" w:themeColor="text1"/>
          <w:szCs w:val="24"/>
        </w:rPr>
        <w:t>, com contratação provisória</w:t>
      </w:r>
      <w:r w:rsidR="008B121B" w:rsidRPr="00AD746F">
        <w:rPr>
          <w:color w:val="000000" w:themeColor="text1"/>
          <w:szCs w:val="24"/>
        </w:rPr>
        <w:t xml:space="preserve"> até 12 meses</w:t>
      </w:r>
      <w:r w:rsidR="006E5A17" w:rsidRPr="00AD746F">
        <w:rPr>
          <w:color w:val="000000" w:themeColor="text1"/>
          <w:szCs w:val="24"/>
        </w:rPr>
        <w:t>,</w:t>
      </w:r>
      <w:r w:rsidR="00397C5D" w:rsidRPr="00AD746F">
        <w:rPr>
          <w:color w:val="000000" w:themeColor="text1"/>
          <w:szCs w:val="24"/>
        </w:rPr>
        <w:t xml:space="preserve"> podendo ser prorrogado </w:t>
      </w:r>
      <w:r w:rsidR="008B121B" w:rsidRPr="00AD746F">
        <w:rPr>
          <w:color w:val="000000" w:themeColor="text1"/>
          <w:szCs w:val="24"/>
        </w:rPr>
        <w:t>por mais 12 meses, totalizando 24 meses, a critério da administração pública de Rodeio/SC</w:t>
      </w:r>
      <w:r w:rsidRPr="00AD746F">
        <w:rPr>
          <w:color w:val="000000" w:themeColor="text1"/>
          <w:szCs w:val="24"/>
        </w:rPr>
        <w:t>.</w:t>
      </w:r>
    </w:p>
    <w:p w14:paraId="341F64D0" w14:textId="77777777" w:rsidR="006E0E5A" w:rsidRPr="00AD746F" w:rsidRDefault="006E0E5A" w:rsidP="00324092">
      <w:pPr>
        <w:pStyle w:val="Body1"/>
        <w:spacing w:line="360" w:lineRule="auto"/>
        <w:jc w:val="both"/>
        <w:rPr>
          <w:color w:val="000000" w:themeColor="text1"/>
          <w:szCs w:val="24"/>
        </w:rPr>
      </w:pPr>
      <w:r w:rsidRPr="00AD746F">
        <w:rPr>
          <w:color w:val="000000" w:themeColor="text1"/>
          <w:szCs w:val="24"/>
        </w:rPr>
        <w:t xml:space="preserve">2.3.1. Os candidatos </w:t>
      </w:r>
      <w:r w:rsidR="003D636A" w:rsidRPr="00AD746F">
        <w:rPr>
          <w:color w:val="000000" w:themeColor="text1"/>
          <w:szCs w:val="24"/>
        </w:rPr>
        <w:t>aprovados no presente Processo Seletivo</w:t>
      </w:r>
      <w:r w:rsidR="00823DC1" w:rsidRPr="00AD746F">
        <w:rPr>
          <w:color w:val="000000" w:themeColor="text1"/>
          <w:szCs w:val="24"/>
        </w:rPr>
        <w:t xml:space="preserve"> </w:t>
      </w:r>
      <w:r w:rsidRPr="00AD746F">
        <w:rPr>
          <w:color w:val="000000" w:themeColor="text1"/>
          <w:szCs w:val="24"/>
        </w:rPr>
        <w:t>deverão acompanhar</w:t>
      </w:r>
      <w:r w:rsidR="005808FE" w:rsidRPr="00AD746F">
        <w:rPr>
          <w:color w:val="000000" w:themeColor="text1"/>
          <w:szCs w:val="24"/>
        </w:rPr>
        <w:t>,</w:t>
      </w:r>
      <w:r w:rsidRPr="00AD746F">
        <w:rPr>
          <w:color w:val="000000" w:themeColor="text1"/>
          <w:szCs w:val="24"/>
        </w:rPr>
        <w:t xml:space="preserve"> através dos meios de comunicação da Administração Municipal, as vagas que possam surgir durante o período de validade do Processo Seletivo.</w:t>
      </w:r>
    </w:p>
    <w:p w14:paraId="336B3FC7" w14:textId="77777777" w:rsidR="006E0E5A" w:rsidRPr="00AD746F" w:rsidRDefault="006E0E5A" w:rsidP="00324092">
      <w:pPr>
        <w:pStyle w:val="Body1"/>
        <w:spacing w:line="360" w:lineRule="auto"/>
        <w:jc w:val="both"/>
        <w:rPr>
          <w:color w:val="000000" w:themeColor="text1"/>
          <w:szCs w:val="24"/>
        </w:rPr>
      </w:pPr>
      <w:r w:rsidRPr="00AD746F">
        <w:rPr>
          <w:color w:val="000000" w:themeColor="text1"/>
          <w:szCs w:val="24"/>
        </w:rPr>
        <w:t>2.4</w:t>
      </w:r>
      <w:r w:rsidR="005808FE" w:rsidRPr="00AD746F">
        <w:rPr>
          <w:color w:val="000000" w:themeColor="text1"/>
          <w:szCs w:val="24"/>
        </w:rPr>
        <w:t>. É de inteira responsabilidade do candidato</w:t>
      </w:r>
      <w:r w:rsidRPr="00AD746F">
        <w:rPr>
          <w:color w:val="000000" w:themeColor="text1"/>
          <w:szCs w:val="24"/>
        </w:rPr>
        <w:t xml:space="preserve"> acompanhar pela internet, através do site </w:t>
      </w:r>
      <w:hyperlink r:id="rId7" w:history="1">
        <w:r w:rsidRPr="00AD746F">
          <w:rPr>
            <w:rStyle w:val="Hyperlink"/>
            <w:color w:val="000000" w:themeColor="text1"/>
            <w:szCs w:val="24"/>
          </w:rPr>
          <w:t>www.rodeio.sc.gov.br</w:t>
        </w:r>
      </w:hyperlink>
      <w:r w:rsidR="005808FE" w:rsidRPr="00AD746F">
        <w:rPr>
          <w:color w:val="000000" w:themeColor="text1"/>
          <w:szCs w:val="24"/>
        </w:rPr>
        <w:t>,</w:t>
      </w:r>
      <w:r w:rsidRPr="00AD746F">
        <w:rPr>
          <w:color w:val="000000" w:themeColor="text1"/>
          <w:szCs w:val="24"/>
        </w:rPr>
        <w:t xml:space="preserve"> as publicações de todos os atos e Editais relativos ao Processo Seletivo, </w:t>
      </w:r>
      <w:r w:rsidRPr="00AD746F">
        <w:rPr>
          <w:b/>
          <w:color w:val="000000" w:themeColor="text1"/>
          <w:szCs w:val="24"/>
        </w:rPr>
        <w:t>inclusive</w:t>
      </w:r>
      <w:r w:rsidR="00770813" w:rsidRPr="00AD746F">
        <w:rPr>
          <w:b/>
          <w:color w:val="000000" w:themeColor="text1"/>
          <w:szCs w:val="24"/>
        </w:rPr>
        <w:t xml:space="preserve"> as</w:t>
      </w:r>
      <w:r w:rsidRPr="00AD746F">
        <w:rPr>
          <w:b/>
          <w:color w:val="000000" w:themeColor="text1"/>
          <w:szCs w:val="24"/>
        </w:rPr>
        <w:t xml:space="preserve"> alterações que porventura ocorram durante a realização do mesmo até sua homologação final.</w:t>
      </w:r>
    </w:p>
    <w:p w14:paraId="347A8252" w14:textId="77777777" w:rsidR="006E0E5A" w:rsidRPr="00AD746F" w:rsidRDefault="006E0E5A" w:rsidP="00324092">
      <w:pPr>
        <w:pStyle w:val="Body1"/>
        <w:spacing w:line="360" w:lineRule="auto"/>
        <w:jc w:val="both"/>
        <w:rPr>
          <w:b/>
          <w:color w:val="000000" w:themeColor="text1"/>
          <w:szCs w:val="24"/>
        </w:rPr>
      </w:pPr>
    </w:p>
    <w:p w14:paraId="5AE65323" w14:textId="77777777" w:rsidR="006E0E5A" w:rsidRPr="00AD746F" w:rsidRDefault="006E0E5A" w:rsidP="00324092">
      <w:pPr>
        <w:pStyle w:val="Body1"/>
        <w:spacing w:line="360" w:lineRule="auto"/>
        <w:jc w:val="both"/>
        <w:rPr>
          <w:b/>
          <w:color w:val="000000" w:themeColor="text1"/>
          <w:szCs w:val="24"/>
        </w:rPr>
      </w:pPr>
      <w:r w:rsidRPr="00AD746F">
        <w:rPr>
          <w:b/>
          <w:color w:val="000000" w:themeColor="text1"/>
          <w:szCs w:val="24"/>
        </w:rPr>
        <w:t>3. DAS VAGAS PARA PORTADORES DE NECESSIDADES ESPECIAIS</w:t>
      </w:r>
    </w:p>
    <w:p w14:paraId="51104D44" w14:textId="77777777" w:rsidR="006E0E5A" w:rsidRPr="00AD746F" w:rsidRDefault="006E0E5A" w:rsidP="00324092">
      <w:pPr>
        <w:pStyle w:val="Body1"/>
        <w:spacing w:line="360" w:lineRule="auto"/>
        <w:jc w:val="both"/>
        <w:rPr>
          <w:b/>
          <w:color w:val="000000" w:themeColor="text1"/>
          <w:szCs w:val="24"/>
        </w:rPr>
      </w:pPr>
    </w:p>
    <w:p w14:paraId="79710497" w14:textId="77777777" w:rsidR="006E0E5A" w:rsidRPr="00AD746F" w:rsidRDefault="005808FE" w:rsidP="00324092">
      <w:pPr>
        <w:pStyle w:val="Corpodotexto"/>
        <w:spacing w:line="360" w:lineRule="auto"/>
        <w:rPr>
          <w:rFonts w:ascii="Times New Roman" w:hAnsi="Times New Roman"/>
          <w:color w:val="000000" w:themeColor="text1"/>
          <w:sz w:val="24"/>
          <w:szCs w:val="24"/>
        </w:rPr>
      </w:pPr>
      <w:r w:rsidRPr="00AD746F">
        <w:rPr>
          <w:rFonts w:ascii="Times New Roman" w:hAnsi="Times New Roman"/>
          <w:color w:val="000000" w:themeColor="text1"/>
          <w:sz w:val="24"/>
          <w:szCs w:val="24"/>
        </w:rPr>
        <w:t>3.1. Às pessoas com deficiência</w:t>
      </w:r>
      <w:r w:rsidR="006E0E5A" w:rsidRPr="00AD746F">
        <w:rPr>
          <w:rFonts w:ascii="Times New Roman" w:hAnsi="Times New Roman"/>
          <w:color w:val="000000" w:themeColor="text1"/>
          <w:sz w:val="24"/>
          <w:szCs w:val="24"/>
        </w:rPr>
        <w:t xml:space="preserve"> é assegurado o direito de inscrição</w:t>
      </w:r>
      <w:r w:rsidRPr="00AD746F">
        <w:rPr>
          <w:rFonts w:ascii="Times New Roman" w:hAnsi="Times New Roman"/>
          <w:color w:val="000000" w:themeColor="text1"/>
          <w:sz w:val="24"/>
          <w:szCs w:val="24"/>
        </w:rPr>
        <w:t>,</w:t>
      </w:r>
      <w:r w:rsidR="006E0E5A" w:rsidRPr="00AD746F">
        <w:rPr>
          <w:rFonts w:ascii="Times New Roman" w:hAnsi="Times New Roman"/>
          <w:color w:val="000000" w:themeColor="text1"/>
          <w:sz w:val="24"/>
          <w:szCs w:val="24"/>
        </w:rPr>
        <w:t xml:space="preserve"> no presente </w:t>
      </w:r>
      <w:r w:rsidR="003A5C37" w:rsidRPr="00AD746F">
        <w:rPr>
          <w:rFonts w:ascii="Times New Roman" w:hAnsi="Times New Roman"/>
          <w:color w:val="000000" w:themeColor="text1"/>
          <w:sz w:val="24"/>
          <w:szCs w:val="24"/>
        </w:rPr>
        <w:t>processo seletivo</w:t>
      </w:r>
      <w:r w:rsidR="006E0E5A" w:rsidRPr="00AD746F">
        <w:rPr>
          <w:rFonts w:ascii="Times New Roman" w:hAnsi="Times New Roman"/>
          <w:color w:val="000000" w:themeColor="text1"/>
          <w:sz w:val="24"/>
          <w:szCs w:val="24"/>
        </w:rPr>
        <w:t>, para os cargos cujas atribuições sejam compatíveis com a deficiência de que são portadores, num percentual de 10% (dez por cento) do total das vagas oferecidas para cada cargo, de acordo com o art. 37, inciso VIII da Constituição Federal e Lei nº 2.907, de 17 de março de 2009.</w:t>
      </w:r>
    </w:p>
    <w:p w14:paraId="7FC9FB5B" w14:textId="77777777" w:rsidR="006E0E5A" w:rsidRPr="00AD746F" w:rsidRDefault="006E0E5A" w:rsidP="00324092">
      <w:pPr>
        <w:pStyle w:val="Corpodotexto"/>
        <w:spacing w:line="360" w:lineRule="auto"/>
        <w:rPr>
          <w:rFonts w:ascii="Times New Roman" w:hAnsi="Times New Roman"/>
          <w:color w:val="000000" w:themeColor="text1"/>
          <w:sz w:val="24"/>
          <w:szCs w:val="24"/>
        </w:rPr>
      </w:pPr>
      <w:r w:rsidRPr="00AD746F">
        <w:rPr>
          <w:rFonts w:ascii="Times New Roman" w:hAnsi="Times New Roman"/>
          <w:color w:val="000000" w:themeColor="text1"/>
          <w:sz w:val="24"/>
          <w:szCs w:val="24"/>
        </w:rPr>
        <w:t xml:space="preserve">3.2. Ao inscrever-se nessa condição, o candidato deverá escolher o cargo a que concorre e marcar a opção “Pessoas com Deficiência”, bem como </w:t>
      </w:r>
      <w:r w:rsidRPr="00AD746F">
        <w:rPr>
          <w:rFonts w:ascii="Times New Roman" w:hAnsi="Times New Roman"/>
          <w:b/>
          <w:bCs/>
          <w:color w:val="000000" w:themeColor="text1"/>
          <w:sz w:val="24"/>
          <w:szCs w:val="24"/>
        </w:rPr>
        <w:t xml:space="preserve">deverá </w:t>
      </w:r>
      <w:r w:rsidRPr="00AD746F">
        <w:rPr>
          <w:rFonts w:ascii="Times New Roman" w:hAnsi="Times New Roman"/>
          <w:b/>
          <w:color w:val="000000" w:themeColor="text1"/>
          <w:sz w:val="24"/>
          <w:szCs w:val="24"/>
        </w:rPr>
        <w:t>entregar junto com os títulos</w:t>
      </w:r>
      <w:r w:rsidRPr="00AD746F">
        <w:rPr>
          <w:rFonts w:ascii="Times New Roman" w:hAnsi="Times New Roman"/>
          <w:b/>
          <w:bCs/>
          <w:color w:val="000000" w:themeColor="text1"/>
          <w:sz w:val="24"/>
          <w:szCs w:val="24"/>
        </w:rPr>
        <w:t xml:space="preserve"> </w:t>
      </w:r>
      <w:r w:rsidRPr="00AD746F">
        <w:rPr>
          <w:rFonts w:ascii="Times New Roman" w:hAnsi="Times New Roman"/>
          <w:color w:val="000000" w:themeColor="text1"/>
          <w:sz w:val="24"/>
          <w:szCs w:val="24"/>
        </w:rPr>
        <w:t>os seguintes documentos:</w:t>
      </w:r>
    </w:p>
    <w:p w14:paraId="02BCBE7C" w14:textId="77777777" w:rsidR="006E0E5A" w:rsidRPr="00AD746F" w:rsidRDefault="006E0E5A" w:rsidP="00324092">
      <w:pPr>
        <w:numPr>
          <w:ilvl w:val="0"/>
          <w:numId w:val="1"/>
        </w:numPr>
        <w:suppressAutoHyphens/>
        <w:spacing w:after="0" w:line="360" w:lineRule="auto"/>
        <w:jc w:val="both"/>
        <w:rPr>
          <w:rFonts w:ascii="Times New Roman" w:hAnsi="Times New Roman" w:cs="Times New Roman"/>
          <w:color w:val="000000" w:themeColor="text1"/>
          <w:szCs w:val="24"/>
        </w:rPr>
      </w:pPr>
      <w:r w:rsidRPr="00AD746F">
        <w:rPr>
          <w:rFonts w:ascii="Times New Roman" w:hAnsi="Times New Roman" w:cs="Times New Roman"/>
          <w:b/>
          <w:bCs/>
          <w:color w:val="000000" w:themeColor="text1"/>
          <w:szCs w:val="24"/>
        </w:rPr>
        <w:t>Laudo médico (original ou cópia legível e autenticada), emitido há menos de um ano</w:t>
      </w:r>
      <w:r w:rsidRPr="00AD746F">
        <w:rPr>
          <w:rFonts w:ascii="Times New Roman" w:hAnsi="Times New Roman" w:cs="Times New Roman"/>
          <w:color w:val="000000" w:themeColor="text1"/>
          <w:szCs w:val="24"/>
        </w:rPr>
        <w:t>, atestando a espécie e o grau de deficiência, com expressa referência ao código correspondente da Classificação Internacional de Doença - CID, bem como da provável causa da deficiência</w:t>
      </w:r>
      <w:r w:rsidRPr="00AD746F">
        <w:rPr>
          <w:rFonts w:ascii="Times New Roman" w:eastAsia="Arial" w:hAnsi="Times New Roman" w:cs="Times New Roman"/>
          <w:color w:val="000000" w:themeColor="text1"/>
          <w:szCs w:val="24"/>
        </w:rPr>
        <w:t>.</w:t>
      </w:r>
    </w:p>
    <w:p w14:paraId="1DE4483B" w14:textId="77777777" w:rsidR="006E0E5A" w:rsidRPr="00AD746F" w:rsidRDefault="006E0E5A" w:rsidP="00324092">
      <w:pPr>
        <w:pStyle w:val="Corpodotexto"/>
        <w:numPr>
          <w:ilvl w:val="0"/>
          <w:numId w:val="1"/>
        </w:numPr>
        <w:spacing w:line="360" w:lineRule="auto"/>
        <w:rPr>
          <w:rFonts w:ascii="Times New Roman" w:hAnsi="Times New Roman"/>
          <w:b/>
          <w:bCs/>
          <w:color w:val="000000" w:themeColor="text1"/>
          <w:sz w:val="24"/>
          <w:szCs w:val="24"/>
        </w:rPr>
      </w:pPr>
      <w:r w:rsidRPr="00AD746F">
        <w:rPr>
          <w:rFonts w:ascii="Times New Roman" w:hAnsi="Times New Roman"/>
          <w:b/>
          <w:bCs/>
          <w:color w:val="000000" w:themeColor="text1"/>
          <w:sz w:val="24"/>
          <w:szCs w:val="24"/>
        </w:rPr>
        <w:lastRenderedPageBreak/>
        <w:t xml:space="preserve">Requerimento </w:t>
      </w:r>
      <w:r w:rsidRPr="00AD746F">
        <w:rPr>
          <w:rFonts w:ascii="Times New Roman" w:hAnsi="Times New Roman"/>
          <w:color w:val="000000" w:themeColor="text1"/>
          <w:sz w:val="24"/>
          <w:szCs w:val="24"/>
        </w:rPr>
        <w:t>solicitando vaga especial, constando: b1) o tipo de deficiência; b2) a necessidade de condição especial prova especial e/ou tempo adicional, se for o caso (conforme modelo do Anexo I deste Edital). Os pedidos devem ser formalizados por escrito no próprio anexo e serão examinados para verificação das possibilidades operacionais de atendimento, obedecendo a critérios de viabilidade e de razoabilidade;</w:t>
      </w:r>
    </w:p>
    <w:p w14:paraId="59B3C737" w14:textId="77777777" w:rsidR="006E0E5A" w:rsidRPr="00AD746F" w:rsidRDefault="006E0E5A" w:rsidP="00324092">
      <w:pPr>
        <w:pStyle w:val="PargrafodaLista"/>
        <w:numPr>
          <w:ilvl w:val="0"/>
          <w:numId w:val="1"/>
        </w:numPr>
        <w:tabs>
          <w:tab w:val="num" w:pos="786"/>
        </w:tabs>
        <w:suppressAutoHyphens w:val="0"/>
        <w:spacing w:line="360" w:lineRule="auto"/>
        <w:jc w:val="both"/>
        <w:rPr>
          <w:color w:val="000000" w:themeColor="text1"/>
          <w:sz w:val="24"/>
          <w:szCs w:val="24"/>
        </w:rPr>
      </w:pPr>
      <w:r w:rsidRPr="00AD746F">
        <w:rPr>
          <w:b/>
          <w:bCs/>
          <w:color w:val="000000" w:themeColor="text1"/>
          <w:sz w:val="24"/>
          <w:szCs w:val="24"/>
        </w:rPr>
        <w:t xml:space="preserve">Parecer original emitido por especialista da área de sua deficiência, </w:t>
      </w:r>
      <w:r w:rsidRPr="00AD746F">
        <w:rPr>
          <w:color w:val="000000" w:themeColor="text1"/>
          <w:sz w:val="24"/>
          <w:szCs w:val="24"/>
        </w:rPr>
        <w:t xml:space="preserve">atestando a necessidade de tempo adicional, somente para o caso de pedido de </w:t>
      </w:r>
      <w:r w:rsidRPr="00AD746F">
        <w:rPr>
          <w:b/>
          <w:bCs/>
          <w:color w:val="000000" w:themeColor="text1"/>
          <w:sz w:val="24"/>
          <w:szCs w:val="24"/>
        </w:rPr>
        <w:t>tempo adicional</w:t>
      </w:r>
      <w:r w:rsidRPr="00AD746F">
        <w:rPr>
          <w:color w:val="000000" w:themeColor="text1"/>
          <w:sz w:val="24"/>
          <w:szCs w:val="24"/>
        </w:rPr>
        <w:t>, conforme Lei Federal nº 7. 853, de 24 de outubro de 1989 e alterações. Caso não seja apresentado o parecer, o candidato não terá deferida a sua solicitação</w:t>
      </w:r>
      <w:r w:rsidR="0079212A" w:rsidRPr="00AD746F">
        <w:rPr>
          <w:color w:val="000000" w:themeColor="text1"/>
          <w:sz w:val="24"/>
          <w:szCs w:val="24"/>
        </w:rPr>
        <w:t>;</w:t>
      </w:r>
    </w:p>
    <w:p w14:paraId="60EE7A45" w14:textId="77777777" w:rsidR="006E0E5A" w:rsidRPr="00AD746F" w:rsidRDefault="006E0E5A" w:rsidP="00324092">
      <w:pPr>
        <w:pStyle w:val="Body1"/>
        <w:numPr>
          <w:ilvl w:val="0"/>
          <w:numId w:val="1"/>
        </w:numPr>
        <w:spacing w:line="360" w:lineRule="auto"/>
        <w:jc w:val="both"/>
        <w:rPr>
          <w:color w:val="000000" w:themeColor="text1"/>
          <w:szCs w:val="24"/>
        </w:rPr>
      </w:pPr>
      <w:r w:rsidRPr="00AD746F">
        <w:rPr>
          <w:color w:val="000000" w:themeColor="text1"/>
          <w:szCs w:val="24"/>
        </w:rPr>
        <w:t>Anexo I deste Edital, preenchido e assinado, o qual contém: Declaração de que a necessidade especial não o impossibilita de exercer as atribuições do cargo; Declaração de que fica impedido de usufruir da condição de portador de necessidades especiais para, posteriormente, requerer readaptação ou aposentadoria;</w:t>
      </w:r>
    </w:p>
    <w:p w14:paraId="37D59B7C" w14:textId="77777777" w:rsidR="006E0E5A" w:rsidRPr="00AD746F" w:rsidRDefault="006E0E5A" w:rsidP="00324092">
      <w:pPr>
        <w:spacing w:line="360" w:lineRule="auto"/>
        <w:jc w:val="both"/>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 xml:space="preserve">3.3. Caso o candidato não entregue o laudo médico e o respectivo requerimento até o prazo determinado, não será considerado como pessoa com deficiência para concorrer às vagas reservadas, não tendo direito à vaga especial, seja qual for o motivo alegado, mesmo que tenha assinalado tal opção na ficha de inscrição. </w:t>
      </w:r>
    </w:p>
    <w:p w14:paraId="18BAA589" w14:textId="77777777" w:rsidR="006E0E5A" w:rsidRPr="00AD746F" w:rsidRDefault="006E0E5A" w:rsidP="00324092">
      <w:pPr>
        <w:tabs>
          <w:tab w:val="left" w:pos="9923"/>
        </w:tabs>
        <w:spacing w:line="360" w:lineRule="auto"/>
        <w:ind w:right="49"/>
        <w:jc w:val="both"/>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3.4. Não serão considerados como deficiência os distúrbios de acuidade visual passíveis de correção simples do tipo miopia, astigmatismo, estrabismo e congêneres.</w:t>
      </w:r>
    </w:p>
    <w:p w14:paraId="4B6D492B" w14:textId="77777777" w:rsidR="006E0E5A" w:rsidRPr="00AD746F" w:rsidRDefault="006E0E5A" w:rsidP="00324092">
      <w:pPr>
        <w:pStyle w:val="NormalWeb"/>
        <w:spacing w:before="0" w:beforeAutospacing="0" w:after="0" w:afterAutospacing="0" w:line="360" w:lineRule="auto"/>
        <w:jc w:val="both"/>
        <w:rPr>
          <w:color w:val="000000" w:themeColor="text1"/>
        </w:rPr>
      </w:pPr>
      <w:r w:rsidRPr="00AD746F">
        <w:rPr>
          <w:color w:val="000000" w:themeColor="text1"/>
        </w:rPr>
        <w:t>3.5. Os candidatos inscritos nessa condição participarão do Processo Seletivo em igualdade de condições com os demais candidatos, no que se refere às provas aplicadas, ao conteúdo das mesmas, à avaliação, aos critérios de aprovação, ao horário e local de aplicação das provas e à nota mínima exigida para todos os demais candidatos, resguardadas as condições especiais previstas na legislação própria.</w:t>
      </w:r>
    </w:p>
    <w:p w14:paraId="3A9CCCA4" w14:textId="77777777" w:rsidR="006E0E5A" w:rsidRPr="00AD746F" w:rsidRDefault="006E0E5A" w:rsidP="00324092">
      <w:pPr>
        <w:tabs>
          <w:tab w:val="left" w:pos="9923"/>
        </w:tabs>
        <w:spacing w:line="360" w:lineRule="auto"/>
        <w:ind w:right="49"/>
        <w:jc w:val="both"/>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 xml:space="preserve">3.6. Os candidatos aprovados </w:t>
      </w:r>
      <w:r w:rsidR="005808FE" w:rsidRPr="00AD746F">
        <w:rPr>
          <w:rFonts w:ascii="Times New Roman" w:hAnsi="Times New Roman" w:cs="Times New Roman"/>
          <w:color w:val="000000" w:themeColor="text1"/>
          <w:szCs w:val="24"/>
        </w:rPr>
        <w:t>nest</w:t>
      </w:r>
      <w:r w:rsidR="0079212A" w:rsidRPr="00AD746F">
        <w:rPr>
          <w:rFonts w:ascii="Times New Roman" w:hAnsi="Times New Roman" w:cs="Times New Roman"/>
          <w:color w:val="000000" w:themeColor="text1"/>
          <w:szCs w:val="24"/>
        </w:rPr>
        <w:t>e</w:t>
      </w:r>
      <w:r w:rsidRPr="00AD746F">
        <w:rPr>
          <w:rFonts w:ascii="Times New Roman" w:hAnsi="Times New Roman" w:cs="Times New Roman"/>
          <w:color w:val="000000" w:themeColor="text1"/>
          <w:szCs w:val="24"/>
        </w:rPr>
        <w:t xml:space="preserve"> Processo Seletivo serão submetidos a exames médicos</w:t>
      </w:r>
      <w:r w:rsidR="005808FE" w:rsidRPr="00AD746F">
        <w:rPr>
          <w:rFonts w:ascii="Times New Roman" w:hAnsi="Times New Roman" w:cs="Times New Roman"/>
          <w:color w:val="000000" w:themeColor="text1"/>
          <w:szCs w:val="24"/>
        </w:rPr>
        <w:t>,</w:t>
      </w:r>
      <w:r w:rsidRPr="00AD746F">
        <w:rPr>
          <w:rFonts w:ascii="Times New Roman" w:hAnsi="Times New Roman" w:cs="Times New Roman"/>
          <w:color w:val="000000" w:themeColor="text1"/>
          <w:szCs w:val="24"/>
        </w:rPr>
        <w:t xml:space="preserve"> e complementares, que irão avaliar a sua condição física e mental.</w:t>
      </w:r>
    </w:p>
    <w:p w14:paraId="2C637723" w14:textId="77777777" w:rsidR="006E0E5A" w:rsidRPr="00AD746F" w:rsidRDefault="006E0E5A" w:rsidP="00324092">
      <w:pPr>
        <w:pStyle w:val="NormalWeb"/>
        <w:spacing w:before="0" w:beforeAutospacing="0" w:after="0" w:afterAutospacing="0" w:line="360" w:lineRule="auto"/>
        <w:jc w:val="both"/>
        <w:rPr>
          <w:color w:val="000000" w:themeColor="text1"/>
        </w:rPr>
      </w:pPr>
      <w:r w:rsidRPr="00AD746F">
        <w:rPr>
          <w:color w:val="000000" w:themeColor="text1"/>
        </w:rPr>
        <w:lastRenderedPageBreak/>
        <w:t>3.7. Na falta de candidatos aprovados para as vagas reservadas, estas serão preenchidas pelos demais candidatos com estrita observância da ordem classificatória.</w:t>
      </w:r>
    </w:p>
    <w:p w14:paraId="7EDE3F18" w14:textId="77777777" w:rsidR="006E0E5A" w:rsidRPr="00AD746F" w:rsidRDefault="006E0E5A" w:rsidP="00324092">
      <w:pPr>
        <w:pStyle w:val="Body1"/>
        <w:spacing w:line="360" w:lineRule="auto"/>
        <w:jc w:val="both"/>
        <w:rPr>
          <w:color w:val="000000" w:themeColor="text1"/>
          <w:szCs w:val="24"/>
        </w:rPr>
      </w:pPr>
    </w:p>
    <w:p w14:paraId="2F278391" w14:textId="77777777" w:rsidR="006E0E5A" w:rsidRPr="00AD746F" w:rsidRDefault="006E0E5A" w:rsidP="00324092">
      <w:pPr>
        <w:pStyle w:val="Body1"/>
        <w:spacing w:line="360" w:lineRule="auto"/>
        <w:jc w:val="both"/>
        <w:rPr>
          <w:color w:val="000000" w:themeColor="text1"/>
          <w:szCs w:val="24"/>
        </w:rPr>
      </w:pPr>
      <w:r w:rsidRPr="00AD746F">
        <w:rPr>
          <w:color w:val="000000" w:themeColor="text1"/>
          <w:szCs w:val="24"/>
        </w:rPr>
        <w:t>3.8. O candidato portador de necessidades especiais que não apresentar o atestado médico</w:t>
      </w:r>
      <w:r w:rsidR="005808FE" w:rsidRPr="00AD746F">
        <w:rPr>
          <w:color w:val="000000" w:themeColor="text1"/>
          <w:szCs w:val="24"/>
        </w:rPr>
        <w:t>,</w:t>
      </w:r>
      <w:r w:rsidRPr="00AD746F">
        <w:rPr>
          <w:color w:val="000000" w:themeColor="text1"/>
          <w:szCs w:val="24"/>
        </w:rPr>
        <w:t xml:space="preserve"> e/ou não preencher as condições descritas no art. 4º do Decreto Federal nº 3.298/1999, será considerado não portador de necessidades especiais, passando para a listagem geral dos candidatos, sem direito à reserva de vaga.</w:t>
      </w:r>
    </w:p>
    <w:p w14:paraId="19EF114B" w14:textId="77777777" w:rsidR="0079212A" w:rsidRPr="00AD746F" w:rsidRDefault="0079212A" w:rsidP="00324092">
      <w:pPr>
        <w:pStyle w:val="Body1"/>
        <w:spacing w:line="360" w:lineRule="auto"/>
        <w:jc w:val="both"/>
        <w:rPr>
          <w:color w:val="000000" w:themeColor="text1"/>
          <w:szCs w:val="24"/>
        </w:rPr>
      </w:pPr>
    </w:p>
    <w:p w14:paraId="037725E5" w14:textId="51237493" w:rsidR="00CE4C68" w:rsidRPr="00AD746F" w:rsidRDefault="006E0E5A" w:rsidP="00324092">
      <w:pPr>
        <w:spacing w:line="360" w:lineRule="auto"/>
        <w:jc w:val="both"/>
        <w:outlineLvl w:val="0"/>
        <w:rPr>
          <w:rFonts w:ascii="Times New Roman" w:eastAsia="Arial Unicode MS" w:hAnsi="Times New Roman" w:cs="Times New Roman"/>
          <w:color w:val="000000" w:themeColor="text1"/>
          <w:szCs w:val="24"/>
          <w:u w:color="000000"/>
        </w:rPr>
      </w:pPr>
      <w:r w:rsidRPr="00AD746F">
        <w:rPr>
          <w:rFonts w:ascii="Times New Roman" w:eastAsia="Arial Unicode MS" w:hAnsi="Times New Roman" w:cs="Times New Roman"/>
          <w:color w:val="000000" w:themeColor="text1"/>
          <w:szCs w:val="24"/>
          <w:u w:color="000000"/>
        </w:rPr>
        <w:t xml:space="preserve">3.9. Caso a aplicação do percentual de 10% resultar em número fracionado, igual ou superior a 0,5% (meio ponto percentual), este deverá ser elevado até o primeiro número inteiro </w:t>
      </w:r>
      <w:r w:rsidR="00825333" w:rsidRPr="00AD746F">
        <w:rPr>
          <w:rFonts w:ascii="Times New Roman" w:eastAsia="Arial Unicode MS" w:hAnsi="Times New Roman" w:cs="Times New Roman"/>
          <w:color w:val="000000" w:themeColor="text1"/>
          <w:szCs w:val="24"/>
          <w:u w:color="000000"/>
        </w:rPr>
        <w:t>subsequente</w:t>
      </w:r>
      <w:r w:rsidRPr="00AD746F">
        <w:rPr>
          <w:rFonts w:ascii="Times New Roman" w:eastAsia="Arial Unicode MS" w:hAnsi="Times New Roman" w:cs="Times New Roman"/>
          <w:color w:val="000000" w:themeColor="text1"/>
          <w:szCs w:val="24"/>
          <w:u w:color="000000"/>
        </w:rPr>
        <w:t>.</w:t>
      </w:r>
    </w:p>
    <w:p w14:paraId="0CF565C9" w14:textId="77777777" w:rsidR="00DA2E77" w:rsidRPr="00AD746F" w:rsidRDefault="0038214B" w:rsidP="00324092">
      <w:pPr>
        <w:widowControl w:val="0"/>
        <w:tabs>
          <w:tab w:val="left" w:pos="540"/>
        </w:tabs>
        <w:spacing w:line="360" w:lineRule="auto"/>
        <w:jc w:val="both"/>
        <w:outlineLvl w:val="0"/>
        <w:rPr>
          <w:rFonts w:ascii="Times New Roman" w:eastAsia="Arial Unicode MS" w:hAnsi="Times New Roman" w:cs="Times New Roman"/>
          <w:b/>
          <w:color w:val="000000" w:themeColor="text1"/>
          <w:kern w:val="28"/>
          <w:szCs w:val="24"/>
          <w:u w:color="000000"/>
        </w:rPr>
      </w:pPr>
      <w:r w:rsidRPr="00AD746F">
        <w:rPr>
          <w:rFonts w:ascii="Times New Roman" w:eastAsia="Arial Unicode MS" w:hAnsi="Times New Roman" w:cs="Times New Roman"/>
          <w:b/>
          <w:color w:val="000000" w:themeColor="text1"/>
          <w:kern w:val="28"/>
          <w:szCs w:val="24"/>
          <w:u w:color="000000"/>
        </w:rPr>
        <w:t>4. DAS INSCRIÇÕ</w:t>
      </w:r>
      <w:r w:rsidR="006E0E5A" w:rsidRPr="00AD746F">
        <w:rPr>
          <w:rFonts w:ascii="Times New Roman" w:eastAsia="Arial Unicode MS" w:hAnsi="Times New Roman" w:cs="Times New Roman"/>
          <w:b/>
          <w:color w:val="000000" w:themeColor="text1"/>
          <w:kern w:val="28"/>
          <w:szCs w:val="24"/>
          <w:u w:color="000000"/>
        </w:rPr>
        <w:t>ES</w:t>
      </w:r>
    </w:p>
    <w:p w14:paraId="3D4E8E36" w14:textId="695C4196" w:rsidR="004C2874" w:rsidRPr="00AD746F" w:rsidRDefault="006E0E5A" w:rsidP="00324092">
      <w:pPr>
        <w:autoSpaceDE w:val="0"/>
        <w:autoSpaceDN w:val="0"/>
        <w:adjustRightInd w:val="0"/>
        <w:spacing w:line="360" w:lineRule="auto"/>
        <w:jc w:val="both"/>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 xml:space="preserve">4.1 </w:t>
      </w:r>
      <w:r w:rsidR="006055B8" w:rsidRPr="00AD746F">
        <w:rPr>
          <w:rFonts w:ascii="Times New Roman" w:hAnsi="Times New Roman" w:cs="Times New Roman"/>
          <w:b/>
          <w:color w:val="000000" w:themeColor="text1"/>
          <w:szCs w:val="24"/>
        </w:rPr>
        <w:t xml:space="preserve">O CANDIDATO DEVERÁ COMPARECER NA SECRETARIA </w:t>
      </w:r>
      <w:r w:rsidR="00AF0F85" w:rsidRPr="00AD746F">
        <w:rPr>
          <w:rFonts w:ascii="Times New Roman" w:hAnsi="Times New Roman" w:cs="Times New Roman"/>
          <w:b/>
          <w:color w:val="000000" w:themeColor="text1"/>
          <w:szCs w:val="24"/>
        </w:rPr>
        <w:t xml:space="preserve">DA </w:t>
      </w:r>
      <w:r w:rsidR="00C41B00" w:rsidRPr="00AD746F">
        <w:rPr>
          <w:rFonts w:ascii="Times New Roman" w:hAnsi="Times New Roman" w:cs="Times New Roman"/>
          <w:b/>
          <w:color w:val="000000" w:themeColor="text1"/>
          <w:szCs w:val="24"/>
        </w:rPr>
        <w:t>SAÚDE</w:t>
      </w:r>
      <w:r w:rsidRPr="00AD746F">
        <w:rPr>
          <w:rFonts w:ascii="Times New Roman" w:hAnsi="Times New Roman" w:cs="Times New Roman"/>
          <w:color w:val="000000" w:themeColor="text1"/>
          <w:szCs w:val="24"/>
        </w:rPr>
        <w:t>,</w:t>
      </w:r>
      <w:r w:rsidR="006055B8" w:rsidRPr="00AD746F">
        <w:rPr>
          <w:rFonts w:ascii="Times New Roman" w:hAnsi="Times New Roman" w:cs="Times New Roman"/>
          <w:color w:val="000000" w:themeColor="text1"/>
          <w:szCs w:val="24"/>
        </w:rPr>
        <w:t xml:space="preserve"> situada a</w:t>
      </w:r>
      <w:r w:rsidRPr="00AD746F">
        <w:rPr>
          <w:rFonts w:ascii="Times New Roman" w:hAnsi="Times New Roman" w:cs="Times New Roman"/>
          <w:color w:val="000000" w:themeColor="text1"/>
          <w:szCs w:val="24"/>
        </w:rPr>
        <w:t xml:space="preserve"> </w:t>
      </w:r>
      <w:r w:rsidR="009A2A38" w:rsidRPr="00AD746F">
        <w:rPr>
          <w:rFonts w:ascii="Times New Roman" w:hAnsi="Times New Roman" w:cs="Times New Roman"/>
          <w:color w:val="000000" w:themeColor="text1"/>
          <w:szCs w:val="24"/>
        </w:rPr>
        <w:t xml:space="preserve">Rua </w:t>
      </w:r>
      <w:r w:rsidR="00C41B00" w:rsidRPr="00AD746F">
        <w:rPr>
          <w:rFonts w:ascii="Times New Roman" w:hAnsi="Times New Roman" w:cs="Times New Roman"/>
          <w:color w:val="000000" w:themeColor="text1"/>
          <w:szCs w:val="24"/>
        </w:rPr>
        <w:t>Travessa da Saúde</w:t>
      </w:r>
      <w:r w:rsidR="009A2A38" w:rsidRPr="00AD746F">
        <w:rPr>
          <w:rFonts w:ascii="Times New Roman" w:hAnsi="Times New Roman" w:cs="Times New Roman"/>
          <w:color w:val="000000" w:themeColor="text1"/>
          <w:szCs w:val="24"/>
        </w:rPr>
        <w:t xml:space="preserve"> nº </w:t>
      </w:r>
      <w:r w:rsidR="00C41B00" w:rsidRPr="00AD746F">
        <w:rPr>
          <w:rFonts w:ascii="Times New Roman" w:hAnsi="Times New Roman" w:cs="Times New Roman"/>
          <w:color w:val="000000" w:themeColor="text1"/>
          <w:szCs w:val="24"/>
        </w:rPr>
        <w:t>118</w:t>
      </w:r>
      <w:r w:rsidR="009A2A38" w:rsidRPr="00AD746F">
        <w:rPr>
          <w:rFonts w:ascii="Times New Roman" w:hAnsi="Times New Roman" w:cs="Times New Roman"/>
          <w:color w:val="000000" w:themeColor="text1"/>
          <w:szCs w:val="24"/>
        </w:rPr>
        <w:t xml:space="preserve">, </w:t>
      </w:r>
      <w:r w:rsidR="00DB512F" w:rsidRPr="00AD746F">
        <w:rPr>
          <w:rFonts w:ascii="Times New Roman" w:hAnsi="Times New Roman" w:cs="Times New Roman"/>
          <w:color w:val="000000" w:themeColor="text1"/>
          <w:szCs w:val="24"/>
        </w:rPr>
        <w:t xml:space="preserve"> Bairro - </w:t>
      </w:r>
      <w:r w:rsidR="009A2A38" w:rsidRPr="00AD746F">
        <w:rPr>
          <w:rFonts w:ascii="Times New Roman" w:hAnsi="Times New Roman" w:cs="Times New Roman"/>
          <w:color w:val="000000" w:themeColor="text1"/>
          <w:szCs w:val="24"/>
        </w:rPr>
        <w:t xml:space="preserve">Centro (Antigo Prédio </w:t>
      </w:r>
      <w:r w:rsidR="00C41B00" w:rsidRPr="00AD746F">
        <w:rPr>
          <w:rFonts w:ascii="Times New Roman" w:hAnsi="Times New Roman" w:cs="Times New Roman"/>
          <w:color w:val="000000" w:themeColor="text1"/>
          <w:szCs w:val="24"/>
        </w:rPr>
        <w:t>do Hospital São Roque</w:t>
      </w:r>
      <w:r w:rsidR="009A2A38" w:rsidRPr="00AD746F">
        <w:rPr>
          <w:rFonts w:ascii="Times New Roman" w:hAnsi="Times New Roman" w:cs="Times New Roman"/>
          <w:color w:val="000000" w:themeColor="text1"/>
          <w:szCs w:val="24"/>
        </w:rPr>
        <w:t xml:space="preserve">) </w:t>
      </w:r>
      <w:r w:rsidR="00DB512F" w:rsidRPr="00AD746F">
        <w:rPr>
          <w:rFonts w:ascii="Times New Roman" w:hAnsi="Times New Roman" w:cs="Times New Roman"/>
          <w:color w:val="000000" w:themeColor="text1"/>
          <w:szCs w:val="24"/>
        </w:rPr>
        <w:t xml:space="preserve">na </w:t>
      </w:r>
      <w:r w:rsidR="009A2A38" w:rsidRPr="00AD746F">
        <w:rPr>
          <w:rFonts w:ascii="Times New Roman" w:hAnsi="Times New Roman" w:cs="Times New Roman"/>
          <w:color w:val="000000" w:themeColor="text1"/>
          <w:szCs w:val="24"/>
        </w:rPr>
        <w:t>cidade de Rodeio</w:t>
      </w:r>
      <w:r w:rsidR="0079704D" w:rsidRPr="00AD746F">
        <w:rPr>
          <w:rFonts w:ascii="Times New Roman" w:hAnsi="Times New Roman" w:cs="Times New Roman"/>
          <w:color w:val="000000" w:themeColor="text1"/>
          <w:szCs w:val="24"/>
        </w:rPr>
        <w:t>, o</w:t>
      </w:r>
      <w:r w:rsidR="006D6B4E" w:rsidRPr="00AD746F">
        <w:rPr>
          <w:rFonts w:ascii="Times New Roman" w:hAnsi="Times New Roman" w:cs="Times New Roman"/>
          <w:color w:val="000000" w:themeColor="text1"/>
          <w:szCs w:val="24"/>
        </w:rPr>
        <w:t>nde o</w:t>
      </w:r>
      <w:r w:rsidR="0079704D" w:rsidRPr="00AD746F">
        <w:rPr>
          <w:rFonts w:ascii="Times New Roman" w:hAnsi="Times New Roman" w:cs="Times New Roman"/>
          <w:color w:val="000000" w:themeColor="text1"/>
          <w:szCs w:val="24"/>
        </w:rPr>
        <w:t xml:space="preserve"> candidato </w:t>
      </w:r>
      <w:r w:rsidRPr="00AD746F">
        <w:rPr>
          <w:rFonts w:ascii="Times New Roman" w:hAnsi="Times New Roman" w:cs="Times New Roman"/>
          <w:color w:val="000000" w:themeColor="text1"/>
          <w:szCs w:val="24"/>
        </w:rPr>
        <w:t xml:space="preserve">terá acesso ao Edital e seus Anexos, à ficha de inscrição e aos procedimentos necessários </w:t>
      </w:r>
      <w:r w:rsidR="00823DC1" w:rsidRPr="00AD746F">
        <w:rPr>
          <w:rFonts w:ascii="Times New Roman" w:hAnsi="Times New Roman" w:cs="Times New Roman"/>
          <w:color w:val="000000" w:themeColor="text1"/>
          <w:szCs w:val="24"/>
        </w:rPr>
        <w:t xml:space="preserve">para </w:t>
      </w:r>
      <w:r w:rsidR="00B04B0D" w:rsidRPr="00AD746F">
        <w:rPr>
          <w:rFonts w:ascii="Times New Roman" w:hAnsi="Times New Roman" w:cs="Times New Roman"/>
          <w:color w:val="000000" w:themeColor="text1"/>
          <w:szCs w:val="24"/>
        </w:rPr>
        <w:t>a</w:t>
      </w:r>
      <w:r w:rsidRPr="00AD746F">
        <w:rPr>
          <w:rFonts w:ascii="Times New Roman" w:hAnsi="Times New Roman" w:cs="Times New Roman"/>
          <w:color w:val="000000" w:themeColor="text1"/>
          <w:szCs w:val="24"/>
        </w:rPr>
        <w:t xml:space="preserve"> efetivação da inscrição, que estará disponível no período de</w:t>
      </w:r>
      <w:r w:rsidR="00865619" w:rsidRPr="00AD746F">
        <w:rPr>
          <w:rFonts w:ascii="Times New Roman" w:hAnsi="Times New Roman" w:cs="Times New Roman"/>
          <w:color w:val="000000" w:themeColor="text1"/>
          <w:szCs w:val="24"/>
        </w:rPr>
        <w:t xml:space="preserve"> </w:t>
      </w:r>
      <w:r w:rsidR="00571B24" w:rsidRPr="00AD746F">
        <w:rPr>
          <w:rFonts w:ascii="Times New Roman" w:hAnsi="Times New Roman" w:cs="Times New Roman"/>
          <w:color w:val="000000" w:themeColor="text1"/>
          <w:szCs w:val="24"/>
        </w:rPr>
        <w:t>20</w:t>
      </w:r>
      <w:r w:rsidR="000174DD" w:rsidRPr="00AD746F">
        <w:rPr>
          <w:rFonts w:ascii="Times New Roman" w:hAnsi="Times New Roman" w:cs="Times New Roman"/>
          <w:color w:val="000000" w:themeColor="text1"/>
          <w:szCs w:val="24"/>
        </w:rPr>
        <w:t>/</w:t>
      </w:r>
      <w:r w:rsidR="00F71337" w:rsidRPr="00AD746F">
        <w:rPr>
          <w:rFonts w:ascii="Times New Roman" w:hAnsi="Times New Roman" w:cs="Times New Roman"/>
          <w:color w:val="000000" w:themeColor="text1"/>
          <w:szCs w:val="24"/>
        </w:rPr>
        <w:t>0</w:t>
      </w:r>
      <w:r w:rsidR="00571B24" w:rsidRPr="00AD746F">
        <w:rPr>
          <w:rFonts w:ascii="Times New Roman" w:hAnsi="Times New Roman" w:cs="Times New Roman"/>
          <w:color w:val="000000" w:themeColor="text1"/>
          <w:szCs w:val="24"/>
        </w:rPr>
        <w:t>5</w:t>
      </w:r>
      <w:r w:rsidR="00F71337" w:rsidRPr="00AD746F">
        <w:rPr>
          <w:rFonts w:ascii="Times New Roman" w:hAnsi="Times New Roman" w:cs="Times New Roman"/>
          <w:color w:val="000000" w:themeColor="text1"/>
          <w:szCs w:val="24"/>
        </w:rPr>
        <w:t>/</w:t>
      </w:r>
      <w:r w:rsidR="000174DD" w:rsidRPr="00AD746F">
        <w:rPr>
          <w:rFonts w:ascii="Times New Roman" w:hAnsi="Times New Roman" w:cs="Times New Roman"/>
          <w:color w:val="000000" w:themeColor="text1"/>
          <w:szCs w:val="24"/>
        </w:rPr>
        <w:t>20</w:t>
      </w:r>
      <w:r w:rsidR="00495A99" w:rsidRPr="00AD746F">
        <w:rPr>
          <w:rFonts w:ascii="Times New Roman" w:hAnsi="Times New Roman" w:cs="Times New Roman"/>
          <w:color w:val="000000" w:themeColor="text1"/>
          <w:szCs w:val="24"/>
        </w:rPr>
        <w:t>2</w:t>
      </w:r>
      <w:r w:rsidR="00C41B00" w:rsidRPr="00AD746F">
        <w:rPr>
          <w:rFonts w:ascii="Times New Roman" w:hAnsi="Times New Roman" w:cs="Times New Roman"/>
          <w:color w:val="000000" w:themeColor="text1"/>
          <w:szCs w:val="24"/>
        </w:rPr>
        <w:t>4</w:t>
      </w:r>
      <w:r w:rsidR="00495A99" w:rsidRPr="00AD746F">
        <w:rPr>
          <w:rFonts w:ascii="Times New Roman" w:hAnsi="Times New Roman" w:cs="Times New Roman"/>
          <w:color w:val="000000" w:themeColor="text1"/>
          <w:szCs w:val="24"/>
        </w:rPr>
        <w:t xml:space="preserve"> </w:t>
      </w:r>
      <w:r w:rsidRPr="00AD746F">
        <w:rPr>
          <w:rFonts w:ascii="Times New Roman" w:hAnsi="Times New Roman" w:cs="Times New Roman"/>
          <w:color w:val="000000" w:themeColor="text1"/>
          <w:szCs w:val="24"/>
        </w:rPr>
        <w:t xml:space="preserve">ao dia </w:t>
      </w:r>
      <w:r w:rsidR="00571B24" w:rsidRPr="00AD746F">
        <w:rPr>
          <w:rFonts w:ascii="Times New Roman" w:hAnsi="Times New Roman" w:cs="Times New Roman"/>
          <w:color w:val="000000" w:themeColor="text1"/>
          <w:szCs w:val="24"/>
        </w:rPr>
        <w:t>2</w:t>
      </w:r>
      <w:r w:rsidR="00ED170E" w:rsidRPr="00AD746F">
        <w:rPr>
          <w:rFonts w:ascii="Times New Roman" w:hAnsi="Times New Roman" w:cs="Times New Roman"/>
          <w:color w:val="000000" w:themeColor="text1"/>
          <w:szCs w:val="24"/>
        </w:rPr>
        <w:t>9</w:t>
      </w:r>
      <w:r w:rsidR="000174DD" w:rsidRPr="00AD746F">
        <w:rPr>
          <w:rFonts w:ascii="Times New Roman" w:hAnsi="Times New Roman" w:cs="Times New Roman"/>
          <w:color w:val="000000" w:themeColor="text1"/>
          <w:szCs w:val="24"/>
        </w:rPr>
        <w:t>/</w:t>
      </w:r>
      <w:r w:rsidR="00F71337" w:rsidRPr="00AD746F">
        <w:rPr>
          <w:rFonts w:ascii="Times New Roman" w:hAnsi="Times New Roman" w:cs="Times New Roman"/>
          <w:color w:val="000000" w:themeColor="text1"/>
          <w:szCs w:val="24"/>
        </w:rPr>
        <w:t>0</w:t>
      </w:r>
      <w:r w:rsidR="00571B24" w:rsidRPr="00AD746F">
        <w:rPr>
          <w:rFonts w:ascii="Times New Roman" w:hAnsi="Times New Roman" w:cs="Times New Roman"/>
          <w:color w:val="000000" w:themeColor="text1"/>
          <w:szCs w:val="24"/>
        </w:rPr>
        <w:t>5</w:t>
      </w:r>
      <w:r w:rsidR="008408FF" w:rsidRPr="00AD746F">
        <w:rPr>
          <w:rFonts w:ascii="Times New Roman" w:hAnsi="Times New Roman" w:cs="Times New Roman"/>
          <w:color w:val="000000" w:themeColor="text1"/>
          <w:szCs w:val="24"/>
        </w:rPr>
        <w:t>/20</w:t>
      </w:r>
      <w:r w:rsidR="00495A99" w:rsidRPr="00AD746F">
        <w:rPr>
          <w:rFonts w:ascii="Times New Roman" w:hAnsi="Times New Roman" w:cs="Times New Roman"/>
          <w:color w:val="000000" w:themeColor="text1"/>
          <w:szCs w:val="24"/>
        </w:rPr>
        <w:t>2</w:t>
      </w:r>
      <w:r w:rsidR="00C41B00" w:rsidRPr="00AD746F">
        <w:rPr>
          <w:rFonts w:ascii="Times New Roman" w:hAnsi="Times New Roman" w:cs="Times New Roman"/>
          <w:color w:val="000000" w:themeColor="text1"/>
          <w:szCs w:val="24"/>
        </w:rPr>
        <w:t>4</w:t>
      </w:r>
      <w:r w:rsidR="00771FBE" w:rsidRPr="00AD746F">
        <w:rPr>
          <w:rFonts w:ascii="Times New Roman" w:hAnsi="Times New Roman" w:cs="Times New Roman"/>
          <w:color w:val="000000" w:themeColor="text1"/>
          <w:szCs w:val="24"/>
        </w:rPr>
        <w:t>,</w:t>
      </w:r>
      <w:r w:rsidR="004D7D79" w:rsidRPr="00AD746F">
        <w:rPr>
          <w:rFonts w:ascii="Times New Roman" w:hAnsi="Times New Roman" w:cs="Times New Roman"/>
          <w:color w:val="000000" w:themeColor="text1"/>
          <w:szCs w:val="24"/>
        </w:rPr>
        <w:t xml:space="preserve"> de segunda a </w:t>
      </w:r>
      <w:r w:rsidR="00AF0F85" w:rsidRPr="00AD746F">
        <w:rPr>
          <w:rFonts w:ascii="Times New Roman" w:hAnsi="Times New Roman" w:cs="Times New Roman"/>
          <w:color w:val="000000" w:themeColor="text1"/>
          <w:szCs w:val="24"/>
        </w:rPr>
        <w:t>sexta</w:t>
      </w:r>
      <w:r w:rsidR="004D7D79" w:rsidRPr="00AD746F">
        <w:rPr>
          <w:rFonts w:ascii="Times New Roman" w:hAnsi="Times New Roman" w:cs="Times New Roman"/>
          <w:color w:val="000000" w:themeColor="text1"/>
          <w:szCs w:val="24"/>
        </w:rPr>
        <w:t xml:space="preserve">-feira no </w:t>
      </w:r>
      <w:r w:rsidRPr="00AD746F">
        <w:rPr>
          <w:rFonts w:ascii="Times New Roman" w:hAnsi="Times New Roman" w:cs="Times New Roman"/>
          <w:color w:val="000000" w:themeColor="text1"/>
          <w:szCs w:val="24"/>
        </w:rPr>
        <w:t>perí</w:t>
      </w:r>
      <w:r w:rsidR="00825333" w:rsidRPr="00AD746F">
        <w:rPr>
          <w:rFonts w:ascii="Times New Roman" w:hAnsi="Times New Roman" w:cs="Times New Roman"/>
          <w:color w:val="000000" w:themeColor="text1"/>
          <w:szCs w:val="24"/>
        </w:rPr>
        <w:t>odo matutino das 7h30min às 11h</w:t>
      </w:r>
      <w:r w:rsidR="00771FBE" w:rsidRPr="00AD746F">
        <w:rPr>
          <w:rFonts w:ascii="Times New Roman" w:hAnsi="Times New Roman" w:cs="Times New Roman"/>
          <w:color w:val="000000" w:themeColor="text1"/>
          <w:szCs w:val="24"/>
        </w:rPr>
        <w:t>,</w:t>
      </w:r>
      <w:r w:rsidRPr="00AD746F">
        <w:rPr>
          <w:rFonts w:ascii="Times New Roman" w:hAnsi="Times New Roman" w:cs="Times New Roman"/>
          <w:color w:val="000000" w:themeColor="text1"/>
          <w:szCs w:val="24"/>
        </w:rPr>
        <w:t xml:space="preserve"> e no período vespertino das 13h</w:t>
      </w:r>
      <w:r w:rsidR="008408FF" w:rsidRPr="00AD746F">
        <w:rPr>
          <w:rFonts w:ascii="Times New Roman" w:hAnsi="Times New Roman" w:cs="Times New Roman"/>
          <w:color w:val="000000" w:themeColor="text1"/>
          <w:szCs w:val="24"/>
        </w:rPr>
        <w:t xml:space="preserve"> </w:t>
      </w:r>
      <w:r w:rsidR="00B0475B" w:rsidRPr="00AD746F">
        <w:rPr>
          <w:rFonts w:ascii="Times New Roman" w:hAnsi="Times New Roman" w:cs="Times New Roman"/>
          <w:color w:val="000000" w:themeColor="text1"/>
          <w:szCs w:val="24"/>
        </w:rPr>
        <w:t>30</w:t>
      </w:r>
      <w:r w:rsidRPr="00AD746F">
        <w:rPr>
          <w:rFonts w:ascii="Times New Roman" w:hAnsi="Times New Roman" w:cs="Times New Roman"/>
          <w:color w:val="000000" w:themeColor="text1"/>
          <w:szCs w:val="24"/>
        </w:rPr>
        <w:t xml:space="preserve">min às </w:t>
      </w:r>
      <w:r w:rsidR="00825333" w:rsidRPr="00AD746F">
        <w:rPr>
          <w:rFonts w:ascii="Times New Roman" w:hAnsi="Times New Roman" w:cs="Times New Roman"/>
          <w:color w:val="000000" w:themeColor="text1"/>
          <w:szCs w:val="24"/>
        </w:rPr>
        <w:t>16h</w:t>
      </w:r>
      <w:r w:rsidR="0095409A" w:rsidRPr="00AD746F">
        <w:rPr>
          <w:rFonts w:ascii="Times New Roman" w:hAnsi="Times New Roman" w:cs="Times New Roman"/>
          <w:color w:val="000000" w:themeColor="text1"/>
          <w:szCs w:val="24"/>
        </w:rPr>
        <w:t>,</w:t>
      </w:r>
      <w:r w:rsidR="00825333" w:rsidRPr="00AD746F">
        <w:rPr>
          <w:rFonts w:ascii="Times New Roman" w:hAnsi="Times New Roman" w:cs="Times New Roman"/>
          <w:color w:val="000000" w:themeColor="text1"/>
          <w:szCs w:val="24"/>
        </w:rPr>
        <w:t xml:space="preserve"> </w:t>
      </w:r>
      <w:r w:rsidR="0095409A" w:rsidRPr="00AD746F">
        <w:rPr>
          <w:rFonts w:ascii="Times New Roman" w:hAnsi="Times New Roman" w:cs="Times New Roman"/>
          <w:color w:val="000000" w:themeColor="text1"/>
          <w:szCs w:val="24"/>
        </w:rPr>
        <w:t>e</w:t>
      </w:r>
      <w:r w:rsidR="006E5A17" w:rsidRPr="00AD746F">
        <w:rPr>
          <w:rFonts w:ascii="Times New Roman" w:hAnsi="Times New Roman" w:cs="Times New Roman"/>
          <w:color w:val="000000" w:themeColor="text1"/>
          <w:szCs w:val="24"/>
        </w:rPr>
        <w:t xml:space="preserve">xceto em dias de feriados e pontos facultativos. </w:t>
      </w:r>
    </w:p>
    <w:p w14:paraId="09B27E52" w14:textId="77777777" w:rsidR="0026726D" w:rsidRPr="00AD746F" w:rsidRDefault="00DA2E77" w:rsidP="00324092">
      <w:pPr>
        <w:pStyle w:val="dou-paragraph"/>
        <w:shd w:val="clear" w:color="auto" w:fill="FFFFFF"/>
        <w:spacing w:before="0" w:beforeAutospacing="0" w:after="150" w:afterAutospacing="0" w:line="360" w:lineRule="auto"/>
        <w:jc w:val="both"/>
        <w:rPr>
          <w:color w:val="000000" w:themeColor="text1"/>
        </w:rPr>
      </w:pPr>
      <w:r w:rsidRPr="00AD746F">
        <w:rPr>
          <w:color w:val="000000" w:themeColor="text1"/>
        </w:rPr>
        <w:t xml:space="preserve">4.1.1 </w:t>
      </w:r>
      <w:r w:rsidR="0026726D" w:rsidRPr="00AD746F">
        <w:rPr>
          <w:color w:val="000000" w:themeColor="text1"/>
        </w:rPr>
        <w:t>Será permitida a inscrição por procuração específica individual</w:t>
      </w:r>
      <w:r w:rsidR="00A2218B" w:rsidRPr="00AD746F">
        <w:rPr>
          <w:color w:val="000000" w:themeColor="text1"/>
        </w:rPr>
        <w:t>,</w:t>
      </w:r>
      <w:r w:rsidR="0026726D" w:rsidRPr="00AD746F">
        <w:rPr>
          <w:color w:val="000000" w:themeColor="text1"/>
        </w:rPr>
        <w:t xml:space="preserve"> com firma reconhecida por autenticidade, acompanhada de cópias dos documentos de identidade do candidato</w:t>
      </w:r>
      <w:r w:rsidR="00A2218B" w:rsidRPr="00AD746F">
        <w:rPr>
          <w:color w:val="000000" w:themeColor="text1"/>
        </w:rPr>
        <w:t>,</w:t>
      </w:r>
      <w:r w:rsidR="0026726D" w:rsidRPr="00AD746F">
        <w:rPr>
          <w:color w:val="000000" w:themeColor="text1"/>
        </w:rPr>
        <w:t xml:space="preserve"> e do procurador, devidamente autenticadas. A procuração e as fotocópias dos documentos deverão ser anexadas a Ficha de Inscrição.</w:t>
      </w:r>
    </w:p>
    <w:p w14:paraId="1FA4B4F5" w14:textId="77777777" w:rsidR="002D2A42" w:rsidRPr="00AD746F" w:rsidRDefault="00DA2E77" w:rsidP="00324092">
      <w:pPr>
        <w:pStyle w:val="dou-paragraph"/>
        <w:shd w:val="clear" w:color="auto" w:fill="FFFFFF"/>
        <w:spacing w:before="0" w:beforeAutospacing="0" w:after="150" w:afterAutospacing="0" w:line="360" w:lineRule="auto"/>
        <w:jc w:val="both"/>
        <w:rPr>
          <w:color w:val="000000" w:themeColor="text1"/>
        </w:rPr>
      </w:pPr>
      <w:r w:rsidRPr="00AD746F">
        <w:rPr>
          <w:color w:val="000000" w:themeColor="text1"/>
        </w:rPr>
        <w:t xml:space="preserve">4.1.2 </w:t>
      </w:r>
      <w:r w:rsidR="0026726D" w:rsidRPr="00AD746F">
        <w:rPr>
          <w:color w:val="000000" w:themeColor="text1"/>
        </w:rPr>
        <w:t xml:space="preserve">O candidato inscrito, por procuração, assume total responsabilidade pelas informações prestadas por seu procurador, arcando com as </w:t>
      </w:r>
      <w:r w:rsidR="00B578D6" w:rsidRPr="00AD746F">
        <w:rPr>
          <w:color w:val="000000" w:themeColor="text1"/>
        </w:rPr>
        <w:t>consequências</w:t>
      </w:r>
      <w:r w:rsidR="0026726D" w:rsidRPr="00AD746F">
        <w:rPr>
          <w:color w:val="000000" w:themeColor="text1"/>
        </w:rPr>
        <w:t xml:space="preserve"> de eventuais erros de seu representante no preenchimento da Ficha de Inscrição.</w:t>
      </w:r>
    </w:p>
    <w:p w14:paraId="0CBED214" w14:textId="77777777" w:rsidR="006E0E5A" w:rsidRPr="00AD746F" w:rsidRDefault="006E0E5A" w:rsidP="00324092">
      <w:pPr>
        <w:autoSpaceDE w:val="0"/>
        <w:autoSpaceDN w:val="0"/>
        <w:adjustRightInd w:val="0"/>
        <w:spacing w:line="360" w:lineRule="auto"/>
        <w:jc w:val="both"/>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4.</w:t>
      </w:r>
      <w:r w:rsidR="00E20855" w:rsidRPr="00AD746F">
        <w:rPr>
          <w:rFonts w:ascii="Times New Roman" w:hAnsi="Times New Roman" w:cs="Times New Roman"/>
          <w:color w:val="000000" w:themeColor="text1"/>
          <w:szCs w:val="24"/>
        </w:rPr>
        <w:t>1</w:t>
      </w:r>
      <w:r w:rsidR="00DA2E77" w:rsidRPr="00AD746F">
        <w:rPr>
          <w:rFonts w:ascii="Times New Roman" w:hAnsi="Times New Roman" w:cs="Times New Roman"/>
          <w:color w:val="000000" w:themeColor="text1"/>
          <w:szCs w:val="24"/>
        </w:rPr>
        <w:t>.</w:t>
      </w:r>
      <w:r w:rsidR="000111D5" w:rsidRPr="00AD746F">
        <w:rPr>
          <w:rFonts w:ascii="Times New Roman" w:hAnsi="Times New Roman" w:cs="Times New Roman"/>
          <w:color w:val="000000" w:themeColor="text1"/>
          <w:szCs w:val="24"/>
        </w:rPr>
        <w:t>3</w:t>
      </w:r>
      <w:r w:rsidR="00DA2E77" w:rsidRPr="00AD746F">
        <w:rPr>
          <w:rFonts w:ascii="Times New Roman" w:hAnsi="Times New Roman" w:cs="Times New Roman"/>
          <w:color w:val="000000" w:themeColor="text1"/>
          <w:szCs w:val="24"/>
        </w:rPr>
        <w:t xml:space="preserve"> </w:t>
      </w:r>
      <w:r w:rsidR="000111D5" w:rsidRPr="009725F9">
        <w:rPr>
          <w:rFonts w:ascii="Times New Roman" w:hAnsi="Times New Roman" w:cs="Times New Roman"/>
          <w:b/>
          <w:bCs/>
          <w:color w:val="000000" w:themeColor="text1"/>
          <w:szCs w:val="24"/>
          <w:u w:val="single"/>
        </w:rPr>
        <w:t xml:space="preserve">Sem </w:t>
      </w:r>
      <w:r w:rsidRPr="009725F9">
        <w:rPr>
          <w:rFonts w:ascii="Times New Roman" w:hAnsi="Times New Roman" w:cs="Times New Roman"/>
          <w:b/>
          <w:bCs/>
          <w:color w:val="000000" w:themeColor="text1"/>
          <w:szCs w:val="24"/>
          <w:u w:val="single"/>
        </w:rPr>
        <w:t>taxa de inscrição</w:t>
      </w:r>
      <w:r w:rsidR="000111D5" w:rsidRPr="009725F9">
        <w:rPr>
          <w:rFonts w:ascii="Times New Roman" w:hAnsi="Times New Roman" w:cs="Times New Roman"/>
          <w:color w:val="000000" w:themeColor="text1"/>
          <w:szCs w:val="24"/>
        </w:rPr>
        <w:t xml:space="preserve"> </w:t>
      </w:r>
      <w:r w:rsidR="000111D5" w:rsidRPr="00AD746F">
        <w:rPr>
          <w:rFonts w:ascii="Times New Roman" w:hAnsi="Times New Roman" w:cs="Times New Roman"/>
          <w:color w:val="000000" w:themeColor="text1"/>
          <w:szCs w:val="24"/>
        </w:rPr>
        <w:t>para todos os</w:t>
      </w:r>
      <w:r w:rsidR="00C12082" w:rsidRPr="00AD746F">
        <w:rPr>
          <w:rFonts w:ascii="Times New Roman" w:hAnsi="Times New Roman" w:cs="Times New Roman"/>
          <w:color w:val="000000" w:themeColor="text1"/>
          <w:szCs w:val="24"/>
        </w:rPr>
        <w:t xml:space="preserve"> candidato</w:t>
      </w:r>
      <w:r w:rsidR="000111D5" w:rsidRPr="00AD746F">
        <w:rPr>
          <w:rFonts w:ascii="Times New Roman" w:hAnsi="Times New Roman" w:cs="Times New Roman"/>
          <w:color w:val="000000" w:themeColor="text1"/>
          <w:szCs w:val="24"/>
        </w:rPr>
        <w:t>s</w:t>
      </w:r>
      <w:r w:rsidRPr="00AD746F">
        <w:rPr>
          <w:rFonts w:ascii="Times New Roman" w:hAnsi="Times New Roman" w:cs="Times New Roman"/>
          <w:color w:val="000000" w:themeColor="text1"/>
          <w:szCs w:val="24"/>
        </w:rPr>
        <w:t>.</w:t>
      </w:r>
    </w:p>
    <w:p w14:paraId="0F8E1027" w14:textId="77777777" w:rsidR="006E0E5A" w:rsidRPr="00AD746F" w:rsidRDefault="006E0E5A" w:rsidP="00324092">
      <w:pPr>
        <w:pStyle w:val="Body1"/>
        <w:spacing w:line="360" w:lineRule="auto"/>
        <w:jc w:val="both"/>
        <w:rPr>
          <w:color w:val="000000" w:themeColor="text1"/>
          <w:szCs w:val="24"/>
        </w:rPr>
      </w:pPr>
      <w:r w:rsidRPr="00AD746F">
        <w:rPr>
          <w:color w:val="000000" w:themeColor="text1"/>
          <w:szCs w:val="24"/>
        </w:rPr>
        <w:t>4.</w:t>
      </w:r>
      <w:r w:rsidR="00E20855" w:rsidRPr="00AD746F">
        <w:rPr>
          <w:color w:val="000000" w:themeColor="text1"/>
          <w:szCs w:val="24"/>
        </w:rPr>
        <w:t>1</w:t>
      </w:r>
      <w:r w:rsidRPr="00AD746F">
        <w:rPr>
          <w:color w:val="000000" w:themeColor="text1"/>
          <w:szCs w:val="24"/>
        </w:rPr>
        <w:t>.</w:t>
      </w:r>
      <w:r w:rsidR="00E20855" w:rsidRPr="00AD746F">
        <w:rPr>
          <w:color w:val="000000" w:themeColor="text1"/>
          <w:szCs w:val="24"/>
        </w:rPr>
        <w:t>4</w:t>
      </w:r>
      <w:r w:rsidR="00DA2E77" w:rsidRPr="00AD746F">
        <w:rPr>
          <w:color w:val="000000" w:themeColor="text1"/>
          <w:szCs w:val="24"/>
        </w:rPr>
        <w:t xml:space="preserve"> </w:t>
      </w:r>
      <w:r w:rsidRPr="00AD746F">
        <w:rPr>
          <w:color w:val="000000" w:themeColor="text1"/>
          <w:szCs w:val="24"/>
        </w:rPr>
        <w:t>O candidato deverá preencher integralmente o requerimento de inscrição</w:t>
      </w:r>
      <w:r w:rsidR="00935918" w:rsidRPr="00AD746F">
        <w:rPr>
          <w:color w:val="000000" w:themeColor="text1"/>
          <w:szCs w:val="24"/>
        </w:rPr>
        <w:t xml:space="preserve"> com </w:t>
      </w:r>
      <w:r w:rsidR="00733C6C" w:rsidRPr="00AD746F">
        <w:rPr>
          <w:b/>
          <w:bCs/>
          <w:color w:val="000000" w:themeColor="text1"/>
          <w:szCs w:val="24"/>
        </w:rPr>
        <w:t>LETRA LEGÍVEL</w:t>
      </w:r>
      <w:r w:rsidRPr="00AD746F">
        <w:rPr>
          <w:b/>
          <w:bCs/>
          <w:color w:val="000000" w:themeColor="text1"/>
          <w:szCs w:val="24"/>
        </w:rPr>
        <w:t>.</w:t>
      </w:r>
      <w:r w:rsidRPr="00AD746F">
        <w:rPr>
          <w:color w:val="000000" w:themeColor="text1"/>
          <w:szCs w:val="24"/>
        </w:rPr>
        <w:t xml:space="preserve"> </w:t>
      </w:r>
    </w:p>
    <w:p w14:paraId="580E5533" w14:textId="77777777" w:rsidR="006E0E5A" w:rsidRPr="00AD746F" w:rsidRDefault="006E0E5A" w:rsidP="00324092">
      <w:pPr>
        <w:autoSpaceDE w:val="0"/>
        <w:autoSpaceDN w:val="0"/>
        <w:adjustRightInd w:val="0"/>
        <w:spacing w:line="360" w:lineRule="auto"/>
        <w:jc w:val="both"/>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lastRenderedPageBreak/>
        <w:t>4.</w:t>
      </w:r>
      <w:r w:rsidR="00E20855" w:rsidRPr="00AD746F">
        <w:rPr>
          <w:rFonts w:ascii="Times New Roman" w:hAnsi="Times New Roman" w:cs="Times New Roman"/>
          <w:color w:val="000000" w:themeColor="text1"/>
          <w:szCs w:val="24"/>
        </w:rPr>
        <w:t>1</w:t>
      </w:r>
      <w:r w:rsidRPr="00AD746F">
        <w:rPr>
          <w:rFonts w:ascii="Times New Roman" w:hAnsi="Times New Roman" w:cs="Times New Roman"/>
          <w:color w:val="000000" w:themeColor="text1"/>
          <w:szCs w:val="24"/>
        </w:rPr>
        <w:t>.</w:t>
      </w:r>
      <w:r w:rsidR="00E20855" w:rsidRPr="00AD746F">
        <w:rPr>
          <w:rFonts w:ascii="Times New Roman" w:hAnsi="Times New Roman" w:cs="Times New Roman"/>
          <w:color w:val="000000" w:themeColor="text1"/>
          <w:szCs w:val="24"/>
        </w:rPr>
        <w:t>5</w:t>
      </w:r>
      <w:r w:rsidRPr="00AD746F">
        <w:rPr>
          <w:rFonts w:ascii="Times New Roman" w:hAnsi="Times New Roman" w:cs="Times New Roman"/>
          <w:color w:val="000000" w:themeColor="text1"/>
          <w:szCs w:val="24"/>
        </w:rPr>
        <w:t xml:space="preserve"> A inscrição do candidato implicará a tácita aceitação das condições estabelecidas neste Edital</w:t>
      </w:r>
      <w:r w:rsidR="00C71A8E" w:rsidRPr="00AD746F">
        <w:rPr>
          <w:rFonts w:ascii="Times New Roman" w:hAnsi="Times New Roman" w:cs="Times New Roman"/>
          <w:color w:val="000000" w:themeColor="text1"/>
          <w:szCs w:val="24"/>
        </w:rPr>
        <w:t>,</w:t>
      </w:r>
      <w:r w:rsidRPr="00AD746F">
        <w:rPr>
          <w:rFonts w:ascii="Times New Roman" w:hAnsi="Times New Roman" w:cs="Times New Roman"/>
          <w:color w:val="000000" w:themeColor="text1"/>
          <w:szCs w:val="24"/>
        </w:rPr>
        <w:t xml:space="preserve"> bem como em eventuais aditamentos, comunicações, instruções e convocações relativas ao certame, que passarão a fazer parte do instrumento convocatório como se nele estivessem transcritos e das quais não poderá alegar desconhecimento.</w:t>
      </w:r>
    </w:p>
    <w:p w14:paraId="38E765BC" w14:textId="77777777" w:rsidR="006E0E5A" w:rsidRPr="00AD746F" w:rsidRDefault="006E0E5A" w:rsidP="00324092">
      <w:pPr>
        <w:autoSpaceDE w:val="0"/>
        <w:autoSpaceDN w:val="0"/>
        <w:adjustRightInd w:val="0"/>
        <w:spacing w:line="360" w:lineRule="auto"/>
        <w:jc w:val="both"/>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4.</w:t>
      </w:r>
      <w:r w:rsidR="0057719A" w:rsidRPr="00AD746F">
        <w:rPr>
          <w:rFonts w:ascii="Times New Roman" w:hAnsi="Times New Roman" w:cs="Times New Roman"/>
          <w:color w:val="000000" w:themeColor="text1"/>
          <w:szCs w:val="24"/>
        </w:rPr>
        <w:t>1</w:t>
      </w:r>
      <w:r w:rsidRPr="00AD746F">
        <w:rPr>
          <w:rFonts w:ascii="Times New Roman" w:hAnsi="Times New Roman" w:cs="Times New Roman"/>
          <w:color w:val="000000" w:themeColor="text1"/>
          <w:szCs w:val="24"/>
        </w:rPr>
        <w:t>.</w:t>
      </w:r>
      <w:r w:rsidR="0057719A" w:rsidRPr="00AD746F">
        <w:rPr>
          <w:rFonts w:ascii="Times New Roman" w:hAnsi="Times New Roman" w:cs="Times New Roman"/>
          <w:color w:val="000000" w:themeColor="text1"/>
          <w:szCs w:val="24"/>
        </w:rPr>
        <w:t>6</w:t>
      </w:r>
      <w:r w:rsidRPr="00AD746F">
        <w:rPr>
          <w:rFonts w:ascii="Times New Roman" w:hAnsi="Times New Roman" w:cs="Times New Roman"/>
          <w:color w:val="000000" w:themeColor="text1"/>
          <w:szCs w:val="24"/>
        </w:rPr>
        <w:t xml:space="preserve"> Ao se inscrever o candidato concorda com o acesso por terceiros, por qualquer meio, dos seus dados de identificação, títulos apresentados, resultados das avaliações a que for submetido</w:t>
      </w:r>
      <w:r w:rsidR="00A2218B" w:rsidRPr="00AD746F">
        <w:rPr>
          <w:rFonts w:ascii="Times New Roman" w:hAnsi="Times New Roman" w:cs="Times New Roman"/>
          <w:color w:val="000000" w:themeColor="text1"/>
          <w:szCs w:val="24"/>
        </w:rPr>
        <w:t>,</w:t>
      </w:r>
      <w:r w:rsidRPr="00AD746F">
        <w:rPr>
          <w:rFonts w:ascii="Times New Roman" w:hAnsi="Times New Roman" w:cs="Times New Roman"/>
          <w:color w:val="000000" w:themeColor="text1"/>
          <w:szCs w:val="24"/>
        </w:rPr>
        <w:t xml:space="preserve"> e classificação no presente Processo Seletivo.</w:t>
      </w:r>
    </w:p>
    <w:p w14:paraId="2036BFD4" w14:textId="10E9BABD" w:rsidR="006E0E5A" w:rsidRPr="00AD746F" w:rsidRDefault="006E0E5A" w:rsidP="00324092">
      <w:pPr>
        <w:pStyle w:val="Body1"/>
        <w:spacing w:line="360" w:lineRule="auto"/>
        <w:jc w:val="both"/>
        <w:rPr>
          <w:b/>
          <w:color w:val="000000" w:themeColor="text1"/>
          <w:szCs w:val="24"/>
        </w:rPr>
      </w:pPr>
      <w:r w:rsidRPr="00AD746F">
        <w:rPr>
          <w:b/>
          <w:color w:val="000000" w:themeColor="text1"/>
          <w:szCs w:val="24"/>
        </w:rPr>
        <w:t>4.</w:t>
      </w:r>
      <w:r w:rsidR="0057719A" w:rsidRPr="00AD746F">
        <w:rPr>
          <w:b/>
          <w:color w:val="000000" w:themeColor="text1"/>
          <w:szCs w:val="24"/>
        </w:rPr>
        <w:t>1</w:t>
      </w:r>
      <w:r w:rsidRPr="00AD746F">
        <w:rPr>
          <w:b/>
          <w:color w:val="000000" w:themeColor="text1"/>
          <w:szCs w:val="24"/>
        </w:rPr>
        <w:t>.</w:t>
      </w:r>
      <w:r w:rsidR="0057719A" w:rsidRPr="00AD746F">
        <w:rPr>
          <w:b/>
          <w:color w:val="000000" w:themeColor="text1"/>
          <w:szCs w:val="24"/>
        </w:rPr>
        <w:t xml:space="preserve">7 </w:t>
      </w:r>
      <w:r w:rsidR="00385DD7" w:rsidRPr="00AD746F">
        <w:rPr>
          <w:b/>
          <w:color w:val="000000" w:themeColor="text1"/>
          <w:szCs w:val="24"/>
        </w:rPr>
        <w:t>QUAISQUER DÚVIDAS</w:t>
      </w:r>
      <w:r w:rsidR="00A2218B" w:rsidRPr="00AD746F">
        <w:rPr>
          <w:b/>
          <w:color w:val="000000" w:themeColor="text1"/>
          <w:szCs w:val="24"/>
        </w:rPr>
        <w:t>,</w:t>
      </w:r>
      <w:r w:rsidR="00385DD7" w:rsidRPr="00AD746F">
        <w:rPr>
          <w:b/>
          <w:color w:val="000000" w:themeColor="text1"/>
          <w:szCs w:val="24"/>
        </w:rPr>
        <w:t xml:space="preserve"> REFERENTES A ESTE PROCESSO SELETIVO, OS CANDIDATOS PODERÃO SANAR PESSOALMENTE NA SECRETARIA DE </w:t>
      </w:r>
      <w:r w:rsidR="00C41B00" w:rsidRPr="00AD746F">
        <w:rPr>
          <w:b/>
          <w:color w:val="000000" w:themeColor="text1"/>
          <w:szCs w:val="24"/>
        </w:rPr>
        <w:t>SAÚDE</w:t>
      </w:r>
      <w:r w:rsidR="00DB512F" w:rsidRPr="00AD746F">
        <w:rPr>
          <w:b/>
          <w:color w:val="000000" w:themeColor="text1"/>
          <w:szCs w:val="24"/>
        </w:rPr>
        <w:t xml:space="preserve">, </w:t>
      </w:r>
      <w:r w:rsidR="00385DD7" w:rsidRPr="00AD746F">
        <w:rPr>
          <w:b/>
          <w:color w:val="000000" w:themeColor="text1"/>
          <w:szCs w:val="24"/>
        </w:rPr>
        <w:t xml:space="preserve">LOCALIZADA NA </w:t>
      </w:r>
      <w:r w:rsidR="009A2A38" w:rsidRPr="00AD746F">
        <w:rPr>
          <w:b/>
          <w:color w:val="000000" w:themeColor="text1"/>
          <w:szCs w:val="24"/>
        </w:rPr>
        <w:t xml:space="preserve">RUA </w:t>
      </w:r>
      <w:r w:rsidR="00C41B00" w:rsidRPr="00AD746F">
        <w:rPr>
          <w:b/>
          <w:color w:val="000000" w:themeColor="text1"/>
          <w:szCs w:val="24"/>
        </w:rPr>
        <w:t xml:space="preserve">TRAVESSA DA SAÚDE </w:t>
      </w:r>
      <w:r w:rsidR="009A2A38" w:rsidRPr="00AD746F">
        <w:rPr>
          <w:b/>
          <w:color w:val="000000" w:themeColor="text1"/>
          <w:szCs w:val="24"/>
        </w:rPr>
        <w:t>Nº 1</w:t>
      </w:r>
      <w:r w:rsidR="00C41B00" w:rsidRPr="00AD746F">
        <w:rPr>
          <w:b/>
          <w:color w:val="000000" w:themeColor="text1"/>
          <w:szCs w:val="24"/>
        </w:rPr>
        <w:t>18</w:t>
      </w:r>
      <w:r w:rsidR="009A2A38" w:rsidRPr="00AD746F">
        <w:rPr>
          <w:b/>
          <w:color w:val="000000" w:themeColor="text1"/>
          <w:szCs w:val="24"/>
        </w:rPr>
        <w:t xml:space="preserve">, CENTRO, CIDADE DE RODEIO, </w:t>
      </w:r>
      <w:r w:rsidR="00385DD7" w:rsidRPr="00AD746F">
        <w:rPr>
          <w:b/>
          <w:color w:val="000000" w:themeColor="text1"/>
          <w:szCs w:val="24"/>
        </w:rPr>
        <w:t>DE SEGUNDA A SEXTA-FE</w:t>
      </w:r>
      <w:r w:rsidR="00825333" w:rsidRPr="00AD746F">
        <w:rPr>
          <w:b/>
          <w:color w:val="000000" w:themeColor="text1"/>
          <w:szCs w:val="24"/>
        </w:rPr>
        <w:t>IRA NO PERÍODO MATUTINO DAS 7H30MIN AS 11H</w:t>
      </w:r>
      <w:r w:rsidR="00385DD7" w:rsidRPr="00AD746F">
        <w:rPr>
          <w:b/>
          <w:color w:val="000000" w:themeColor="text1"/>
          <w:szCs w:val="24"/>
        </w:rPr>
        <w:t>, E NO PERÍODO VESPERTINO DAS 13</w:t>
      </w:r>
      <w:r w:rsidR="00825333" w:rsidRPr="00AD746F">
        <w:rPr>
          <w:b/>
          <w:color w:val="000000" w:themeColor="text1"/>
          <w:szCs w:val="24"/>
        </w:rPr>
        <w:t>H</w:t>
      </w:r>
      <w:r w:rsidR="00385DD7" w:rsidRPr="00AD746F">
        <w:rPr>
          <w:b/>
          <w:color w:val="000000" w:themeColor="text1"/>
          <w:szCs w:val="24"/>
        </w:rPr>
        <w:t>30</w:t>
      </w:r>
      <w:r w:rsidR="00825333" w:rsidRPr="00AD746F">
        <w:rPr>
          <w:b/>
          <w:color w:val="000000" w:themeColor="text1"/>
          <w:szCs w:val="24"/>
        </w:rPr>
        <w:t>MIN AS 16H</w:t>
      </w:r>
      <w:r w:rsidR="00A2218B" w:rsidRPr="00AD746F">
        <w:rPr>
          <w:b/>
          <w:color w:val="000000" w:themeColor="text1"/>
          <w:szCs w:val="24"/>
        </w:rPr>
        <w:t>,</w:t>
      </w:r>
      <w:r w:rsidR="000111D5" w:rsidRPr="00AD746F">
        <w:rPr>
          <w:b/>
          <w:color w:val="000000" w:themeColor="text1"/>
          <w:szCs w:val="24"/>
        </w:rPr>
        <w:t xml:space="preserve"> </w:t>
      </w:r>
      <w:r w:rsidR="009F0174" w:rsidRPr="00AD746F">
        <w:rPr>
          <w:b/>
          <w:color w:val="000000" w:themeColor="text1"/>
          <w:szCs w:val="24"/>
        </w:rPr>
        <w:t xml:space="preserve">EXCETO NOS DIAS DE FERIADOS E PONTOS FACULTATIVOS. </w:t>
      </w:r>
    </w:p>
    <w:p w14:paraId="6F69FC62" w14:textId="77777777" w:rsidR="002B57B9" w:rsidRPr="00AD746F" w:rsidRDefault="002B57B9" w:rsidP="00324092">
      <w:pPr>
        <w:pStyle w:val="Body1"/>
        <w:spacing w:line="360" w:lineRule="auto"/>
        <w:jc w:val="both"/>
        <w:rPr>
          <w:color w:val="000000" w:themeColor="text1"/>
          <w:szCs w:val="24"/>
        </w:rPr>
      </w:pPr>
    </w:p>
    <w:p w14:paraId="500429AC" w14:textId="77777777" w:rsidR="006E0E5A" w:rsidRPr="00AD746F" w:rsidRDefault="006E0E5A" w:rsidP="00324092">
      <w:pPr>
        <w:pStyle w:val="Body1"/>
        <w:spacing w:line="360" w:lineRule="auto"/>
        <w:jc w:val="both"/>
        <w:rPr>
          <w:color w:val="000000" w:themeColor="text1"/>
          <w:szCs w:val="24"/>
        </w:rPr>
      </w:pPr>
      <w:r w:rsidRPr="00AD746F">
        <w:rPr>
          <w:color w:val="000000" w:themeColor="text1"/>
          <w:szCs w:val="24"/>
        </w:rPr>
        <w:t>4.</w:t>
      </w:r>
      <w:r w:rsidR="0057719A" w:rsidRPr="00AD746F">
        <w:rPr>
          <w:color w:val="000000" w:themeColor="text1"/>
          <w:szCs w:val="24"/>
        </w:rPr>
        <w:t>1</w:t>
      </w:r>
      <w:r w:rsidRPr="00AD746F">
        <w:rPr>
          <w:color w:val="000000" w:themeColor="text1"/>
          <w:szCs w:val="24"/>
        </w:rPr>
        <w:t>.</w:t>
      </w:r>
      <w:r w:rsidR="0057719A" w:rsidRPr="00AD746F">
        <w:rPr>
          <w:color w:val="000000" w:themeColor="text1"/>
          <w:szCs w:val="24"/>
        </w:rPr>
        <w:t>8</w:t>
      </w:r>
      <w:r w:rsidR="00DA2E77" w:rsidRPr="00AD746F">
        <w:rPr>
          <w:color w:val="000000" w:themeColor="text1"/>
          <w:szCs w:val="24"/>
        </w:rPr>
        <w:t xml:space="preserve"> </w:t>
      </w:r>
      <w:r w:rsidRPr="00AD746F">
        <w:rPr>
          <w:color w:val="000000" w:themeColor="text1"/>
          <w:szCs w:val="24"/>
        </w:rPr>
        <w:t>As informações prestadas no requerimento de inscrição são de total responsabilidade do candidato e, se</w:t>
      </w:r>
      <w:r w:rsidR="00BB2F8D" w:rsidRPr="00AD746F">
        <w:rPr>
          <w:color w:val="000000" w:themeColor="text1"/>
          <w:szCs w:val="24"/>
        </w:rPr>
        <w:t xml:space="preserve"> letra ilegível,</w:t>
      </w:r>
      <w:r w:rsidRPr="00AD746F">
        <w:rPr>
          <w:color w:val="000000" w:themeColor="text1"/>
          <w:szCs w:val="24"/>
        </w:rPr>
        <w:t xml:space="preserve"> falsas ou inexatas, determinarão o cancelamento da inscrição e a anulação de todos os atos dela decorrentes mesmo que o candidato tenha sido aprovado e/ou que o fato seja constatado posteriormente</w:t>
      </w:r>
      <w:r w:rsidR="00935918" w:rsidRPr="00AD746F">
        <w:rPr>
          <w:color w:val="000000" w:themeColor="text1"/>
          <w:szCs w:val="24"/>
        </w:rPr>
        <w:t xml:space="preserve"> pela Comissão</w:t>
      </w:r>
      <w:r w:rsidR="00733C6C" w:rsidRPr="00AD746F">
        <w:rPr>
          <w:color w:val="000000" w:themeColor="text1"/>
          <w:szCs w:val="24"/>
        </w:rPr>
        <w:t xml:space="preserve"> Permanente de Acompanhamento</w:t>
      </w:r>
      <w:r w:rsidR="00935918" w:rsidRPr="00AD746F">
        <w:rPr>
          <w:color w:val="000000" w:themeColor="text1"/>
          <w:szCs w:val="24"/>
        </w:rPr>
        <w:t xml:space="preserve"> d</w:t>
      </w:r>
      <w:r w:rsidR="00733C6C" w:rsidRPr="00AD746F">
        <w:rPr>
          <w:color w:val="000000" w:themeColor="text1"/>
          <w:szCs w:val="24"/>
        </w:rPr>
        <w:t>e</w:t>
      </w:r>
      <w:r w:rsidR="000111D5" w:rsidRPr="00AD746F">
        <w:rPr>
          <w:color w:val="000000" w:themeColor="text1"/>
          <w:szCs w:val="24"/>
        </w:rPr>
        <w:t xml:space="preserve"> Processo Seletivo, conforme Decreto Executivo Municipal n. 6056 de 29 de Maio de 2023</w:t>
      </w:r>
      <w:r w:rsidRPr="00AD746F">
        <w:rPr>
          <w:color w:val="000000" w:themeColor="text1"/>
          <w:szCs w:val="24"/>
        </w:rPr>
        <w:t>.</w:t>
      </w:r>
    </w:p>
    <w:p w14:paraId="4ABF7EE1" w14:textId="77777777" w:rsidR="00BB2F8D" w:rsidRPr="00AD746F" w:rsidRDefault="00BB2F8D" w:rsidP="00324092">
      <w:pPr>
        <w:pStyle w:val="Body1"/>
        <w:spacing w:line="360" w:lineRule="auto"/>
        <w:jc w:val="both"/>
        <w:rPr>
          <w:color w:val="000000" w:themeColor="text1"/>
          <w:szCs w:val="24"/>
        </w:rPr>
      </w:pPr>
    </w:p>
    <w:p w14:paraId="2F735DF3" w14:textId="763553DB" w:rsidR="006E0E5A" w:rsidRPr="00AD746F" w:rsidRDefault="006E0E5A" w:rsidP="00324092">
      <w:pPr>
        <w:autoSpaceDE w:val="0"/>
        <w:autoSpaceDN w:val="0"/>
        <w:adjustRightInd w:val="0"/>
        <w:spacing w:line="360" w:lineRule="auto"/>
        <w:jc w:val="both"/>
        <w:rPr>
          <w:rFonts w:ascii="Times New Roman" w:hAnsi="Times New Roman" w:cs="Times New Roman"/>
          <w:b/>
          <w:bCs/>
          <w:color w:val="000000" w:themeColor="text1"/>
          <w:szCs w:val="24"/>
        </w:rPr>
      </w:pPr>
      <w:r w:rsidRPr="00AD746F">
        <w:rPr>
          <w:rFonts w:ascii="Times New Roman" w:hAnsi="Times New Roman" w:cs="Times New Roman"/>
          <w:b/>
          <w:bCs/>
          <w:color w:val="000000" w:themeColor="text1"/>
          <w:szCs w:val="24"/>
        </w:rPr>
        <w:t>5. DA PROVA</w:t>
      </w:r>
      <w:r w:rsidR="00B900C0">
        <w:rPr>
          <w:rFonts w:ascii="Times New Roman" w:hAnsi="Times New Roman" w:cs="Times New Roman"/>
          <w:b/>
          <w:bCs/>
          <w:color w:val="000000" w:themeColor="text1"/>
          <w:szCs w:val="24"/>
        </w:rPr>
        <w:t xml:space="preserve"> E NOTAS</w:t>
      </w:r>
    </w:p>
    <w:p w14:paraId="77E7EF71" w14:textId="77777777" w:rsidR="00C043DB" w:rsidRPr="00AD746F" w:rsidRDefault="006E0E5A" w:rsidP="00324092">
      <w:pPr>
        <w:spacing w:line="360" w:lineRule="auto"/>
        <w:jc w:val="both"/>
        <w:rPr>
          <w:rFonts w:ascii="Times New Roman" w:eastAsia="Calibri" w:hAnsi="Times New Roman" w:cs="Times New Roman"/>
          <w:color w:val="000000" w:themeColor="text1"/>
          <w:szCs w:val="24"/>
          <w:lang w:eastAsia="ar-SA"/>
        </w:rPr>
      </w:pPr>
      <w:r w:rsidRPr="00AD746F">
        <w:rPr>
          <w:rFonts w:ascii="Times New Roman" w:eastAsia="Calibri" w:hAnsi="Times New Roman" w:cs="Times New Roman"/>
          <w:color w:val="000000" w:themeColor="text1"/>
          <w:szCs w:val="24"/>
          <w:lang w:eastAsia="ar-SA"/>
        </w:rPr>
        <w:t>5.</w:t>
      </w:r>
      <w:r w:rsidR="00C043DB" w:rsidRPr="00AD746F">
        <w:rPr>
          <w:rFonts w:ascii="Times New Roman" w:eastAsia="Calibri" w:hAnsi="Times New Roman" w:cs="Times New Roman"/>
          <w:color w:val="000000" w:themeColor="text1"/>
          <w:szCs w:val="24"/>
          <w:lang w:eastAsia="ar-SA"/>
        </w:rPr>
        <w:t>1</w:t>
      </w:r>
      <w:r w:rsidR="00F753C6" w:rsidRPr="00AD746F">
        <w:rPr>
          <w:rFonts w:ascii="Times New Roman" w:eastAsia="Calibri" w:hAnsi="Times New Roman" w:cs="Times New Roman"/>
          <w:color w:val="000000" w:themeColor="text1"/>
          <w:szCs w:val="24"/>
          <w:lang w:eastAsia="ar-SA"/>
        </w:rPr>
        <w:t>.</w:t>
      </w:r>
      <w:r w:rsidRPr="00AD746F">
        <w:rPr>
          <w:rFonts w:ascii="Times New Roman" w:eastAsia="Calibri" w:hAnsi="Times New Roman" w:cs="Times New Roman"/>
          <w:color w:val="000000" w:themeColor="text1"/>
          <w:szCs w:val="24"/>
          <w:lang w:eastAsia="ar-SA"/>
        </w:rPr>
        <w:t xml:space="preserve"> </w:t>
      </w:r>
      <w:r w:rsidR="00C043DB" w:rsidRPr="00AD746F">
        <w:rPr>
          <w:rFonts w:ascii="Times New Roman" w:hAnsi="Times New Roman" w:cs="Times New Roman"/>
          <w:color w:val="000000" w:themeColor="text1"/>
          <w:szCs w:val="24"/>
        </w:rPr>
        <w:t>A p</w:t>
      </w:r>
      <w:r w:rsidR="00C043DB" w:rsidRPr="00AD746F">
        <w:rPr>
          <w:rFonts w:ascii="Times New Roman" w:eastAsia="Calibri" w:hAnsi="Times New Roman" w:cs="Times New Roman"/>
          <w:color w:val="000000" w:themeColor="text1"/>
          <w:szCs w:val="24"/>
          <w:lang w:eastAsia="ar-SA"/>
        </w:rPr>
        <w:t>rova será Escrita Objetiva</w:t>
      </w:r>
      <w:r w:rsidR="000309BF" w:rsidRPr="00AD746F">
        <w:rPr>
          <w:rFonts w:ascii="Times New Roman" w:eastAsia="Calibri" w:hAnsi="Times New Roman" w:cs="Times New Roman"/>
          <w:color w:val="000000" w:themeColor="text1"/>
          <w:szCs w:val="24"/>
          <w:lang w:eastAsia="ar-SA"/>
        </w:rPr>
        <w:t xml:space="preserve"> e</w:t>
      </w:r>
      <w:r w:rsidR="00C043DB" w:rsidRPr="00AD746F">
        <w:rPr>
          <w:rFonts w:ascii="Times New Roman" w:eastAsia="Calibri" w:hAnsi="Times New Roman" w:cs="Times New Roman"/>
          <w:color w:val="000000" w:themeColor="text1"/>
          <w:szCs w:val="24"/>
          <w:lang w:eastAsia="ar-SA"/>
        </w:rPr>
        <w:t xml:space="preserve"> </w:t>
      </w:r>
      <w:r w:rsidR="00C043DB" w:rsidRPr="00AD746F">
        <w:rPr>
          <w:rFonts w:ascii="Times New Roman" w:eastAsia="Calibri" w:hAnsi="Times New Roman" w:cs="Times New Roman"/>
          <w:b/>
          <w:color w:val="000000" w:themeColor="text1"/>
          <w:szCs w:val="24"/>
          <w:lang w:eastAsia="ar-SA"/>
        </w:rPr>
        <w:t>terá 10 questões</w:t>
      </w:r>
      <w:r w:rsidR="00C043DB" w:rsidRPr="00AD746F">
        <w:rPr>
          <w:rFonts w:ascii="Times New Roman" w:eastAsia="Calibri" w:hAnsi="Times New Roman" w:cs="Times New Roman"/>
          <w:color w:val="000000" w:themeColor="text1"/>
          <w:szCs w:val="24"/>
          <w:lang w:eastAsia="ar-SA"/>
        </w:rPr>
        <w:t xml:space="preserve"> sobre a função que o candidato irá exercer, </w:t>
      </w:r>
      <w:r w:rsidR="000309BF" w:rsidRPr="00AD746F">
        <w:rPr>
          <w:rFonts w:ascii="Times New Roman" w:eastAsia="Calibri" w:hAnsi="Times New Roman" w:cs="Times New Roman"/>
          <w:color w:val="000000" w:themeColor="text1"/>
          <w:szCs w:val="24"/>
          <w:lang w:eastAsia="ar-SA"/>
        </w:rPr>
        <w:t xml:space="preserve">sendo </w:t>
      </w:r>
      <w:r w:rsidR="00C043DB" w:rsidRPr="00AD746F">
        <w:rPr>
          <w:rFonts w:ascii="Times New Roman" w:eastAsia="Calibri" w:hAnsi="Times New Roman" w:cs="Times New Roman"/>
          <w:color w:val="000000" w:themeColor="text1"/>
          <w:szCs w:val="24"/>
          <w:lang w:eastAsia="ar-SA"/>
        </w:rPr>
        <w:t>de caráter eliminatório e classificatório;</w:t>
      </w:r>
    </w:p>
    <w:p w14:paraId="17D9BCC9" w14:textId="162F01D2" w:rsidR="006E0E5A" w:rsidRDefault="00C043DB" w:rsidP="00324092">
      <w:pPr>
        <w:spacing w:line="360" w:lineRule="auto"/>
        <w:jc w:val="both"/>
        <w:rPr>
          <w:rFonts w:ascii="Times New Roman" w:eastAsia="Calibri" w:hAnsi="Times New Roman" w:cs="Times New Roman"/>
          <w:color w:val="000000" w:themeColor="text1"/>
          <w:szCs w:val="24"/>
          <w:lang w:eastAsia="ar-SA"/>
        </w:rPr>
      </w:pPr>
      <w:r w:rsidRPr="00AD746F">
        <w:rPr>
          <w:rFonts w:ascii="Times New Roman" w:eastAsia="Calibri" w:hAnsi="Times New Roman" w:cs="Times New Roman"/>
          <w:color w:val="000000" w:themeColor="text1"/>
          <w:szCs w:val="24"/>
          <w:lang w:eastAsia="ar-SA"/>
        </w:rPr>
        <w:t xml:space="preserve">5.2 </w:t>
      </w:r>
      <w:r w:rsidR="006E0E5A" w:rsidRPr="00AD746F">
        <w:rPr>
          <w:rFonts w:ascii="Times New Roman" w:eastAsia="Calibri" w:hAnsi="Times New Roman" w:cs="Times New Roman"/>
          <w:color w:val="000000" w:themeColor="text1"/>
          <w:szCs w:val="24"/>
          <w:lang w:eastAsia="ar-SA"/>
        </w:rPr>
        <w:t xml:space="preserve">A Prova </w:t>
      </w:r>
      <w:r w:rsidRPr="00AD746F">
        <w:rPr>
          <w:rFonts w:ascii="Times New Roman" w:eastAsia="Calibri" w:hAnsi="Times New Roman" w:cs="Times New Roman"/>
          <w:color w:val="000000" w:themeColor="text1"/>
          <w:szCs w:val="24"/>
          <w:lang w:eastAsia="ar-SA"/>
        </w:rPr>
        <w:t>objetiva</w:t>
      </w:r>
      <w:r w:rsidR="006E0E5A" w:rsidRPr="00AD746F">
        <w:rPr>
          <w:rFonts w:ascii="Times New Roman" w:eastAsia="Calibri" w:hAnsi="Times New Roman" w:cs="Times New Roman"/>
          <w:color w:val="000000" w:themeColor="text1"/>
          <w:szCs w:val="24"/>
          <w:lang w:eastAsia="ar-SA"/>
        </w:rPr>
        <w:t xml:space="preserve">, será avaliada na escala de 0 (zero) a </w:t>
      </w:r>
      <w:r w:rsidR="009A0B52">
        <w:rPr>
          <w:rFonts w:ascii="Times New Roman" w:eastAsia="Calibri" w:hAnsi="Times New Roman" w:cs="Times New Roman"/>
          <w:color w:val="000000" w:themeColor="text1"/>
          <w:szCs w:val="24"/>
          <w:lang w:eastAsia="ar-SA"/>
        </w:rPr>
        <w:t>7</w:t>
      </w:r>
      <w:r w:rsidR="006E0E5A" w:rsidRPr="00AD746F">
        <w:rPr>
          <w:rFonts w:ascii="Times New Roman" w:eastAsia="Calibri" w:hAnsi="Times New Roman" w:cs="Times New Roman"/>
          <w:color w:val="000000" w:themeColor="text1"/>
          <w:szCs w:val="24"/>
          <w:lang w:eastAsia="ar-SA"/>
        </w:rPr>
        <w:t>(</w:t>
      </w:r>
      <w:r w:rsidR="009A0B52">
        <w:rPr>
          <w:rFonts w:ascii="Times New Roman" w:eastAsia="Calibri" w:hAnsi="Times New Roman" w:cs="Times New Roman"/>
          <w:color w:val="000000" w:themeColor="text1"/>
          <w:szCs w:val="24"/>
          <w:lang w:eastAsia="ar-SA"/>
        </w:rPr>
        <w:t>sete</w:t>
      </w:r>
      <w:r w:rsidR="006E0E5A" w:rsidRPr="00AD746F">
        <w:rPr>
          <w:rFonts w:ascii="Times New Roman" w:eastAsia="Calibri" w:hAnsi="Times New Roman" w:cs="Times New Roman"/>
          <w:color w:val="000000" w:themeColor="text1"/>
          <w:szCs w:val="24"/>
          <w:lang w:eastAsia="ar-SA"/>
        </w:rPr>
        <w:t xml:space="preserve">) pontos, </w:t>
      </w:r>
      <w:r w:rsidR="004B5462" w:rsidRPr="00AD746F">
        <w:rPr>
          <w:rFonts w:ascii="Times New Roman" w:eastAsia="Calibri" w:hAnsi="Times New Roman" w:cs="Times New Roman"/>
          <w:color w:val="000000" w:themeColor="text1"/>
          <w:szCs w:val="24"/>
          <w:lang w:eastAsia="ar-SA"/>
        </w:rPr>
        <w:t>e</w:t>
      </w:r>
      <w:r w:rsidR="006E0E5A" w:rsidRPr="00AD746F">
        <w:rPr>
          <w:rFonts w:ascii="Times New Roman" w:eastAsia="Calibri" w:hAnsi="Times New Roman" w:cs="Times New Roman"/>
          <w:color w:val="000000" w:themeColor="text1"/>
          <w:szCs w:val="24"/>
          <w:lang w:eastAsia="ar-SA"/>
        </w:rPr>
        <w:t xml:space="preserve"> CADA QUESTÃO TERÁ O VALOR DE </w:t>
      </w:r>
      <w:r w:rsidR="009A0B52">
        <w:rPr>
          <w:rFonts w:ascii="Times New Roman" w:eastAsia="Calibri" w:hAnsi="Times New Roman" w:cs="Times New Roman"/>
          <w:color w:val="000000" w:themeColor="text1"/>
          <w:szCs w:val="24"/>
          <w:lang w:eastAsia="ar-SA"/>
        </w:rPr>
        <w:t>0,</w:t>
      </w:r>
      <w:r w:rsidR="00B900C0">
        <w:rPr>
          <w:rFonts w:ascii="Times New Roman" w:eastAsia="Calibri" w:hAnsi="Times New Roman" w:cs="Times New Roman"/>
          <w:color w:val="000000" w:themeColor="text1"/>
          <w:szCs w:val="24"/>
          <w:lang w:eastAsia="ar-SA"/>
        </w:rPr>
        <w:t xml:space="preserve">7 </w:t>
      </w:r>
      <w:r w:rsidR="00B900C0" w:rsidRPr="00AD746F">
        <w:rPr>
          <w:rFonts w:ascii="Times New Roman" w:eastAsia="Calibri" w:hAnsi="Times New Roman" w:cs="Times New Roman"/>
          <w:color w:val="000000" w:themeColor="text1"/>
          <w:szCs w:val="24"/>
          <w:lang w:eastAsia="ar-SA"/>
        </w:rPr>
        <w:t>PONTO</w:t>
      </w:r>
      <w:r w:rsidR="006E0E5A" w:rsidRPr="00AD746F">
        <w:rPr>
          <w:rFonts w:ascii="Times New Roman" w:eastAsia="Calibri" w:hAnsi="Times New Roman" w:cs="Times New Roman"/>
          <w:color w:val="000000" w:themeColor="text1"/>
          <w:szCs w:val="24"/>
          <w:lang w:eastAsia="ar-SA"/>
        </w:rPr>
        <w:t xml:space="preserve">, </w:t>
      </w:r>
      <w:r w:rsidR="00356CFD" w:rsidRPr="00AD746F">
        <w:rPr>
          <w:rFonts w:ascii="Times New Roman" w:eastAsia="Calibri" w:hAnsi="Times New Roman" w:cs="Times New Roman"/>
          <w:color w:val="000000" w:themeColor="text1"/>
          <w:szCs w:val="24"/>
          <w:lang w:eastAsia="ar-SA"/>
        </w:rPr>
        <w:t xml:space="preserve">devendo </w:t>
      </w:r>
      <w:r w:rsidR="00F33353" w:rsidRPr="00AD746F">
        <w:rPr>
          <w:rFonts w:ascii="Times New Roman" w:eastAsia="Calibri" w:hAnsi="Times New Roman" w:cs="Times New Roman"/>
          <w:color w:val="000000" w:themeColor="text1"/>
          <w:szCs w:val="24"/>
          <w:lang w:eastAsia="ar-SA"/>
        </w:rPr>
        <w:t xml:space="preserve">todos </w:t>
      </w:r>
      <w:r w:rsidR="00356CFD" w:rsidRPr="00AD746F">
        <w:rPr>
          <w:rFonts w:ascii="Times New Roman" w:eastAsia="Calibri" w:hAnsi="Times New Roman" w:cs="Times New Roman"/>
          <w:color w:val="000000" w:themeColor="text1"/>
          <w:szCs w:val="24"/>
          <w:lang w:eastAsia="ar-SA"/>
        </w:rPr>
        <w:t>o</w:t>
      </w:r>
      <w:r w:rsidR="00F33353" w:rsidRPr="00AD746F">
        <w:rPr>
          <w:rFonts w:ascii="Times New Roman" w:eastAsia="Calibri" w:hAnsi="Times New Roman" w:cs="Times New Roman"/>
          <w:color w:val="000000" w:themeColor="text1"/>
          <w:szCs w:val="24"/>
          <w:lang w:eastAsia="ar-SA"/>
        </w:rPr>
        <w:t>s</w:t>
      </w:r>
      <w:r w:rsidR="00356CFD" w:rsidRPr="00AD746F">
        <w:rPr>
          <w:rFonts w:ascii="Times New Roman" w:eastAsia="Calibri" w:hAnsi="Times New Roman" w:cs="Times New Roman"/>
          <w:color w:val="000000" w:themeColor="text1"/>
          <w:szCs w:val="24"/>
          <w:lang w:eastAsia="ar-SA"/>
        </w:rPr>
        <w:t xml:space="preserve"> candidato</w:t>
      </w:r>
      <w:r w:rsidR="00F33353" w:rsidRPr="00AD746F">
        <w:rPr>
          <w:rFonts w:ascii="Times New Roman" w:eastAsia="Calibri" w:hAnsi="Times New Roman" w:cs="Times New Roman"/>
          <w:color w:val="000000" w:themeColor="text1"/>
          <w:szCs w:val="24"/>
          <w:lang w:eastAsia="ar-SA"/>
        </w:rPr>
        <w:t>s</w:t>
      </w:r>
      <w:r w:rsidR="00356CFD" w:rsidRPr="00AD746F">
        <w:rPr>
          <w:rFonts w:ascii="Times New Roman" w:eastAsia="Calibri" w:hAnsi="Times New Roman" w:cs="Times New Roman"/>
          <w:color w:val="000000" w:themeColor="text1"/>
          <w:szCs w:val="24"/>
          <w:lang w:eastAsia="ar-SA"/>
        </w:rPr>
        <w:t xml:space="preserve"> </w:t>
      </w:r>
      <w:r w:rsidR="00B578D6" w:rsidRPr="00AD746F">
        <w:rPr>
          <w:rFonts w:ascii="Times New Roman" w:eastAsia="Calibri" w:hAnsi="Times New Roman" w:cs="Times New Roman"/>
          <w:color w:val="000000" w:themeColor="text1"/>
          <w:szCs w:val="24"/>
          <w:lang w:eastAsia="ar-SA"/>
        </w:rPr>
        <w:t>obter</w:t>
      </w:r>
      <w:r w:rsidR="0008603B" w:rsidRPr="00AD746F">
        <w:rPr>
          <w:rFonts w:ascii="Times New Roman" w:eastAsia="Calibri" w:hAnsi="Times New Roman" w:cs="Times New Roman"/>
          <w:color w:val="000000" w:themeColor="text1"/>
          <w:szCs w:val="24"/>
          <w:lang w:eastAsia="ar-SA"/>
        </w:rPr>
        <w:t>em</w:t>
      </w:r>
      <w:r w:rsidR="00B578D6" w:rsidRPr="00AD746F">
        <w:rPr>
          <w:rFonts w:ascii="Times New Roman" w:eastAsia="Calibri" w:hAnsi="Times New Roman" w:cs="Times New Roman"/>
          <w:color w:val="000000" w:themeColor="text1"/>
          <w:szCs w:val="24"/>
          <w:lang w:eastAsia="ar-SA"/>
        </w:rPr>
        <w:t xml:space="preserve">, no mínimo, </w:t>
      </w:r>
      <w:r w:rsidR="00396A9F">
        <w:rPr>
          <w:rFonts w:ascii="Times New Roman" w:eastAsia="Calibri" w:hAnsi="Times New Roman" w:cs="Times New Roman"/>
          <w:b/>
          <w:color w:val="000000" w:themeColor="text1"/>
          <w:szCs w:val="24"/>
          <w:lang w:eastAsia="ar-SA"/>
        </w:rPr>
        <w:t>2,1</w:t>
      </w:r>
      <w:r w:rsidR="00B578D6" w:rsidRPr="00AD746F">
        <w:rPr>
          <w:rFonts w:ascii="Times New Roman" w:eastAsia="Calibri" w:hAnsi="Times New Roman" w:cs="Times New Roman"/>
          <w:color w:val="000000" w:themeColor="text1"/>
          <w:szCs w:val="24"/>
          <w:lang w:eastAsia="ar-SA"/>
        </w:rPr>
        <w:t xml:space="preserve"> pontos</w:t>
      </w:r>
      <w:r w:rsidR="008B16AB">
        <w:rPr>
          <w:rFonts w:ascii="Times New Roman" w:eastAsia="Calibri" w:hAnsi="Times New Roman" w:cs="Times New Roman"/>
          <w:color w:val="000000" w:themeColor="text1"/>
          <w:szCs w:val="24"/>
          <w:lang w:eastAsia="ar-SA"/>
        </w:rPr>
        <w:t xml:space="preserve"> (3 questões)</w:t>
      </w:r>
      <w:r w:rsidR="00B578D6" w:rsidRPr="00AD746F">
        <w:rPr>
          <w:rFonts w:ascii="Times New Roman" w:eastAsia="Calibri" w:hAnsi="Times New Roman" w:cs="Times New Roman"/>
          <w:color w:val="000000" w:themeColor="text1"/>
          <w:szCs w:val="24"/>
          <w:lang w:eastAsia="ar-SA"/>
        </w:rPr>
        <w:t xml:space="preserve"> para serem considerado</w:t>
      </w:r>
      <w:r w:rsidR="006D6B4E" w:rsidRPr="00AD746F">
        <w:rPr>
          <w:rFonts w:ascii="Times New Roman" w:eastAsia="Calibri" w:hAnsi="Times New Roman" w:cs="Times New Roman"/>
          <w:color w:val="000000" w:themeColor="text1"/>
          <w:szCs w:val="24"/>
          <w:lang w:eastAsia="ar-SA"/>
        </w:rPr>
        <w:t>s</w:t>
      </w:r>
      <w:r w:rsidR="006E0E5A" w:rsidRPr="00AD746F">
        <w:rPr>
          <w:rFonts w:ascii="Times New Roman" w:eastAsia="Calibri" w:hAnsi="Times New Roman" w:cs="Times New Roman"/>
          <w:color w:val="000000" w:themeColor="text1"/>
          <w:szCs w:val="24"/>
          <w:lang w:eastAsia="ar-SA"/>
        </w:rPr>
        <w:t xml:space="preserve"> aprovado</w:t>
      </w:r>
      <w:r w:rsidR="006D6B4E" w:rsidRPr="00AD746F">
        <w:rPr>
          <w:rFonts w:ascii="Times New Roman" w:eastAsia="Calibri" w:hAnsi="Times New Roman" w:cs="Times New Roman"/>
          <w:color w:val="000000" w:themeColor="text1"/>
          <w:szCs w:val="24"/>
          <w:lang w:eastAsia="ar-SA"/>
        </w:rPr>
        <w:t>s</w:t>
      </w:r>
      <w:r w:rsidR="00C12082" w:rsidRPr="00AD746F">
        <w:rPr>
          <w:rFonts w:ascii="Times New Roman" w:eastAsia="Calibri" w:hAnsi="Times New Roman" w:cs="Times New Roman"/>
          <w:color w:val="000000" w:themeColor="text1"/>
          <w:szCs w:val="24"/>
          <w:lang w:eastAsia="ar-SA"/>
        </w:rPr>
        <w:t xml:space="preserve"> neste Processo Seletivo</w:t>
      </w:r>
      <w:r w:rsidR="006E0E5A" w:rsidRPr="00AD746F">
        <w:rPr>
          <w:rFonts w:ascii="Times New Roman" w:eastAsia="Calibri" w:hAnsi="Times New Roman" w:cs="Times New Roman"/>
          <w:color w:val="000000" w:themeColor="text1"/>
          <w:szCs w:val="24"/>
          <w:lang w:eastAsia="ar-SA"/>
        </w:rPr>
        <w:t>.</w:t>
      </w:r>
    </w:p>
    <w:p w14:paraId="2D938CB0" w14:textId="3B7E2266" w:rsidR="00396A9F" w:rsidRPr="00DE0F64" w:rsidRDefault="00DE0F64" w:rsidP="00324092">
      <w:pPr>
        <w:spacing w:line="360" w:lineRule="auto"/>
        <w:jc w:val="both"/>
        <w:rPr>
          <w:rFonts w:ascii="Times New Roman" w:hAnsi="Times New Roman" w:cs="Times New Roman"/>
        </w:rPr>
      </w:pPr>
      <w:r w:rsidRPr="00DE0F64">
        <w:rPr>
          <w:rFonts w:ascii="Times New Roman" w:hAnsi="Times New Roman" w:cs="Times New Roman"/>
        </w:rPr>
        <w:lastRenderedPageBreak/>
        <w:t xml:space="preserve">5.3 </w:t>
      </w:r>
      <w:r w:rsidR="00396A9F" w:rsidRPr="00DE0F64">
        <w:rPr>
          <w:rFonts w:ascii="Times New Roman" w:hAnsi="Times New Roman" w:cs="Times New Roman"/>
        </w:rPr>
        <w:t xml:space="preserve">Para todos os cargos a segunda Etapa deste Processo Seletivo consistirá </w:t>
      </w:r>
      <w:r w:rsidR="009725F9">
        <w:rPr>
          <w:rFonts w:ascii="Times New Roman" w:hAnsi="Times New Roman" w:cs="Times New Roman"/>
        </w:rPr>
        <w:t xml:space="preserve">no </w:t>
      </w:r>
      <w:r w:rsidR="00396A9F" w:rsidRPr="00DE0F64">
        <w:rPr>
          <w:rFonts w:ascii="Times New Roman" w:hAnsi="Times New Roman" w:cs="Times New Roman"/>
        </w:rPr>
        <w:t>Tempo de Serviço (TS), de caráter exclusivamente classificatório a ser contabilizado para todos os candidatos aprovados na prova objetiva, conforme a seguir:</w:t>
      </w:r>
    </w:p>
    <w:tbl>
      <w:tblPr>
        <w:tblStyle w:val="TableNormal"/>
        <w:tblW w:w="9331" w:type="dxa"/>
        <w:jc w:val="center"/>
        <w:tblBorders>
          <w:top w:val="single" w:sz="8" w:space="0" w:color="76923B"/>
          <w:left w:val="single" w:sz="8" w:space="0" w:color="76923B"/>
          <w:bottom w:val="single" w:sz="8" w:space="0" w:color="76923B"/>
          <w:right w:val="single" w:sz="8" w:space="0" w:color="76923B"/>
          <w:insideH w:val="single" w:sz="8" w:space="0" w:color="76923B"/>
          <w:insideV w:val="single" w:sz="8" w:space="0" w:color="76923B"/>
        </w:tblBorders>
        <w:tblLayout w:type="fixed"/>
        <w:tblLook w:val="01E0" w:firstRow="1" w:lastRow="1" w:firstColumn="1" w:lastColumn="1" w:noHBand="0" w:noVBand="0"/>
      </w:tblPr>
      <w:tblGrid>
        <w:gridCol w:w="3407"/>
        <w:gridCol w:w="2495"/>
        <w:gridCol w:w="2305"/>
        <w:gridCol w:w="1124"/>
      </w:tblGrid>
      <w:tr w:rsidR="00396A9F" w14:paraId="4FF5352F" w14:textId="77777777" w:rsidTr="00396A9F">
        <w:trPr>
          <w:trHeight w:val="432"/>
          <w:jc w:val="center"/>
        </w:trPr>
        <w:tc>
          <w:tcPr>
            <w:tcW w:w="3407" w:type="dxa"/>
            <w:shd w:val="clear" w:color="auto" w:fill="92D050"/>
          </w:tcPr>
          <w:p w14:paraId="6DCA2159" w14:textId="77777777" w:rsidR="00396A9F" w:rsidRDefault="00396A9F" w:rsidP="00396A9F">
            <w:pPr>
              <w:pStyle w:val="TableParagraph"/>
              <w:ind w:left="107"/>
              <w:jc w:val="center"/>
              <w:rPr>
                <w:b/>
                <w:sz w:val="20"/>
              </w:rPr>
            </w:pPr>
            <w:r>
              <w:rPr>
                <w:b/>
                <w:sz w:val="20"/>
              </w:rPr>
              <w:t>Tempo</w:t>
            </w:r>
            <w:r>
              <w:rPr>
                <w:b/>
                <w:spacing w:val="-5"/>
                <w:sz w:val="20"/>
              </w:rPr>
              <w:t xml:space="preserve"> </w:t>
            </w:r>
            <w:r>
              <w:rPr>
                <w:b/>
                <w:sz w:val="20"/>
              </w:rPr>
              <w:t>de</w:t>
            </w:r>
            <w:r>
              <w:rPr>
                <w:b/>
                <w:spacing w:val="-5"/>
                <w:sz w:val="20"/>
              </w:rPr>
              <w:t xml:space="preserve"> </w:t>
            </w:r>
            <w:r>
              <w:rPr>
                <w:b/>
                <w:sz w:val="20"/>
              </w:rPr>
              <w:t>Serviço</w:t>
            </w:r>
            <w:r>
              <w:rPr>
                <w:b/>
                <w:spacing w:val="-2"/>
                <w:sz w:val="20"/>
              </w:rPr>
              <w:t xml:space="preserve"> </w:t>
            </w:r>
            <w:r>
              <w:rPr>
                <w:b/>
                <w:sz w:val="20"/>
              </w:rPr>
              <w:t>Descrição</w:t>
            </w:r>
            <w:r>
              <w:rPr>
                <w:b/>
                <w:spacing w:val="-4"/>
                <w:sz w:val="20"/>
              </w:rPr>
              <w:t xml:space="preserve"> </w:t>
            </w:r>
            <w:r>
              <w:rPr>
                <w:b/>
                <w:spacing w:val="-2"/>
                <w:sz w:val="20"/>
              </w:rPr>
              <w:t>Pontuação</w:t>
            </w:r>
          </w:p>
        </w:tc>
        <w:tc>
          <w:tcPr>
            <w:tcW w:w="2495" w:type="dxa"/>
            <w:shd w:val="clear" w:color="auto" w:fill="92D050"/>
          </w:tcPr>
          <w:p w14:paraId="7E6E3496" w14:textId="77777777" w:rsidR="00396A9F" w:rsidRDefault="00396A9F" w:rsidP="00396A9F">
            <w:pPr>
              <w:pStyle w:val="TableParagraph"/>
              <w:ind w:left="88"/>
              <w:jc w:val="center"/>
              <w:rPr>
                <w:b/>
                <w:sz w:val="20"/>
              </w:rPr>
            </w:pPr>
            <w:r>
              <w:rPr>
                <w:b/>
                <w:spacing w:val="-2"/>
                <w:sz w:val="20"/>
              </w:rPr>
              <w:t>Descrição</w:t>
            </w:r>
          </w:p>
        </w:tc>
        <w:tc>
          <w:tcPr>
            <w:tcW w:w="2305" w:type="dxa"/>
            <w:shd w:val="clear" w:color="auto" w:fill="92D050"/>
          </w:tcPr>
          <w:p w14:paraId="64E45600" w14:textId="0A7337AB" w:rsidR="00396A9F" w:rsidRDefault="00396A9F" w:rsidP="00396A9F">
            <w:pPr>
              <w:pStyle w:val="TableParagraph"/>
              <w:ind w:left="108"/>
              <w:jc w:val="center"/>
              <w:rPr>
                <w:b/>
                <w:sz w:val="20"/>
              </w:rPr>
            </w:pPr>
            <w:r>
              <w:rPr>
                <w:b/>
                <w:sz w:val="20"/>
              </w:rPr>
              <w:t>Graduação</w:t>
            </w:r>
            <w:r>
              <w:rPr>
                <w:b/>
                <w:spacing w:val="-4"/>
                <w:sz w:val="20"/>
              </w:rPr>
              <w:t xml:space="preserve"> </w:t>
            </w:r>
            <w:r>
              <w:rPr>
                <w:b/>
                <w:sz w:val="20"/>
              </w:rPr>
              <w:t>do</w:t>
            </w:r>
            <w:r>
              <w:rPr>
                <w:b/>
                <w:spacing w:val="-5"/>
                <w:sz w:val="20"/>
              </w:rPr>
              <w:t xml:space="preserve"> </w:t>
            </w:r>
            <w:r>
              <w:rPr>
                <w:b/>
                <w:spacing w:val="-2"/>
                <w:sz w:val="20"/>
              </w:rPr>
              <w:t>Tempo*</w:t>
            </w:r>
          </w:p>
        </w:tc>
        <w:tc>
          <w:tcPr>
            <w:tcW w:w="1124" w:type="dxa"/>
            <w:shd w:val="clear" w:color="auto" w:fill="92D050"/>
          </w:tcPr>
          <w:p w14:paraId="26C4336A" w14:textId="77777777" w:rsidR="00396A9F" w:rsidRDefault="00396A9F" w:rsidP="00396A9F">
            <w:pPr>
              <w:pStyle w:val="TableParagraph"/>
              <w:spacing w:line="230" w:lineRule="exact"/>
              <w:ind w:left="110"/>
              <w:jc w:val="center"/>
              <w:rPr>
                <w:b/>
                <w:sz w:val="20"/>
              </w:rPr>
            </w:pPr>
            <w:r>
              <w:rPr>
                <w:b/>
                <w:spacing w:val="-2"/>
                <w:sz w:val="20"/>
              </w:rPr>
              <w:t>Pontuação Máxima</w:t>
            </w:r>
          </w:p>
        </w:tc>
      </w:tr>
      <w:tr w:rsidR="00396A9F" w14:paraId="28055141" w14:textId="77777777" w:rsidTr="00396A9F">
        <w:trPr>
          <w:trHeight w:val="1296"/>
          <w:jc w:val="center"/>
        </w:trPr>
        <w:tc>
          <w:tcPr>
            <w:tcW w:w="3407" w:type="dxa"/>
          </w:tcPr>
          <w:p w14:paraId="0D063773" w14:textId="77777777" w:rsidR="00396A9F" w:rsidRDefault="00396A9F" w:rsidP="00396A9F">
            <w:pPr>
              <w:pStyle w:val="TableParagraph"/>
              <w:ind w:left="107"/>
              <w:jc w:val="center"/>
              <w:rPr>
                <w:sz w:val="20"/>
              </w:rPr>
            </w:pPr>
            <w:r>
              <w:rPr>
                <w:sz w:val="20"/>
              </w:rPr>
              <w:t>Tempo</w:t>
            </w:r>
            <w:r>
              <w:rPr>
                <w:spacing w:val="-2"/>
                <w:sz w:val="20"/>
              </w:rPr>
              <w:t xml:space="preserve"> </w:t>
            </w:r>
            <w:r>
              <w:rPr>
                <w:sz w:val="20"/>
              </w:rPr>
              <w:t>de</w:t>
            </w:r>
            <w:r>
              <w:rPr>
                <w:spacing w:val="-4"/>
                <w:sz w:val="20"/>
              </w:rPr>
              <w:t xml:space="preserve"> </w:t>
            </w:r>
            <w:r>
              <w:rPr>
                <w:spacing w:val="-2"/>
                <w:sz w:val="20"/>
              </w:rPr>
              <w:t>Serviço</w:t>
            </w:r>
          </w:p>
          <w:p w14:paraId="4289F56B" w14:textId="77777777" w:rsidR="00396A9F" w:rsidRDefault="00396A9F" w:rsidP="00396A9F">
            <w:pPr>
              <w:pStyle w:val="TableParagraph"/>
              <w:ind w:left="107" w:right="97"/>
              <w:jc w:val="center"/>
              <w:rPr>
                <w:sz w:val="20"/>
              </w:rPr>
            </w:pPr>
            <w:r>
              <w:rPr>
                <w:sz w:val="20"/>
              </w:rPr>
              <w:t>(O</w:t>
            </w:r>
            <w:r>
              <w:rPr>
                <w:spacing w:val="-3"/>
                <w:sz w:val="20"/>
              </w:rPr>
              <w:t xml:space="preserve"> </w:t>
            </w:r>
            <w:r>
              <w:rPr>
                <w:sz w:val="20"/>
              </w:rPr>
              <w:t>Tempo</w:t>
            </w:r>
            <w:r>
              <w:rPr>
                <w:spacing w:val="-4"/>
                <w:sz w:val="20"/>
              </w:rPr>
              <w:t xml:space="preserve"> </w:t>
            </w:r>
            <w:r>
              <w:rPr>
                <w:sz w:val="20"/>
              </w:rPr>
              <w:t>de</w:t>
            </w:r>
            <w:r>
              <w:rPr>
                <w:spacing w:val="-3"/>
                <w:sz w:val="20"/>
              </w:rPr>
              <w:t xml:space="preserve"> </w:t>
            </w:r>
            <w:r>
              <w:rPr>
                <w:sz w:val="20"/>
              </w:rPr>
              <w:t>Serviço</w:t>
            </w:r>
            <w:r>
              <w:rPr>
                <w:spacing w:val="-4"/>
                <w:sz w:val="20"/>
              </w:rPr>
              <w:t xml:space="preserve"> </w:t>
            </w:r>
            <w:r>
              <w:rPr>
                <w:sz w:val="20"/>
              </w:rPr>
              <w:t>deverá</w:t>
            </w:r>
            <w:r>
              <w:rPr>
                <w:spacing w:val="-5"/>
                <w:sz w:val="20"/>
              </w:rPr>
              <w:t xml:space="preserve"> </w:t>
            </w:r>
            <w:r>
              <w:rPr>
                <w:sz w:val="20"/>
              </w:rPr>
              <w:t>ter</w:t>
            </w:r>
            <w:r>
              <w:rPr>
                <w:spacing w:val="-2"/>
                <w:sz w:val="20"/>
              </w:rPr>
              <w:t xml:space="preserve"> </w:t>
            </w:r>
            <w:r>
              <w:rPr>
                <w:sz w:val="20"/>
              </w:rPr>
              <w:t>relação</w:t>
            </w:r>
            <w:r>
              <w:rPr>
                <w:spacing w:val="-2"/>
                <w:sz w:val="20"/>
              </w:rPr>
              <w:t xml:space="preserve"> </w:t>
            </w:r>
            <w:r>
              <w:rPr>
                <w:sz w:val="20"/>
              </w:rPr>
              <w:t>direta com as atribuições do cargo, ou seja, somente será</w:t>
            </w:r>
            <w:r>
              <w:rPr>
                <w:spacing w:val="-9"/>
                <w:sz w:val="20"/>
              </w:rPr>
              <w:t xml:space="preserve"> </w:t>
            </w:r>
            <w:r>
              <w:rPr>
                <w:sz w:val="20"/>
              </w:rPr>
              <w:t>contabilizado</w:t>
            </w:r>
            <w:r>
              <w:rPr>
                <w:spacing w:val="-8"/>
                <w:sz w:val="20"/>
              </w:rPr>
              <w:t xml:space="preserve"> </w:t>
            </w:r>
            <w:r>
              <w:rPr>
                <w:sz w:val="20"/>
              </w:rPr>
              <w:t>tempo</w:t>
            </w:r>
            <w:r>
              <w:rPr>
                <w:spacing w:val="-8"/>
                <w:sz w:val="20"/>
              </w:rPr>
              <w:t xml:space="preserve"> </w:t>
            </w:r>
            <w:r>
              <w:rPr>
                <w:sz w:val="20"/>
              </w:rPr>
              <w:t>de</w:t>
            </w:r>
            <w:r>
              <w:rPr>
                <w:spacing w:val="-10"/>
                <w:sz w:val="20"/>
              </w:rPr>
              <w:t xml:space="preserve"> </w:t>
            </w:r>
            <w:r>
              <w:rPr>
                <w:sz w:val="20"/>
              </w:rPr>
              <w:t>serviço</w:t>
            </w:r>
            <w:r>
              <w:rPr>
                <w:spacing w:val="-8"/>
                <w:sz w:val="20"/>
              </w:rPr>
              <w:t xml:space="preserve"> </w:t>
            </w:r>
            <w:r>
              <w:rPr>
                <w:sz w:val="20"/>
              </w:rPr>
              <w:t>específico do cargo)</w:t>
            </w:r>
          </w:p>
        </w:tc>
        <w:tc>
          <w:tcPr>
            <w:tcW w:w="2495" w:type="dxa"/>
          </w:tcPr>
          <w:p w14:paraId="4198DE04" w14:textId="39E5D41D" w:rsidR="00396A9F" w:rsidRDefault="00396A9F" w:rsidP="00396A9F">
            <w:pPr>
              <w:pStyle w:val="TableParagraph"/>
              <w:ind w:left="108" w:right="153"/>
              <w:jc w:val="center"/>
              <w:rPr>
                <w:sz w:val="20"/>
              </w:rPr>
            </w:pPr>
            <w:r>
              <w:rPr>
                <w:sz w:val="20"/>
              </w:rPr>
              <w:t>Tempo</w:t>
            </w:r>
            <w:r>
              <w:rPr>
                <w:spacing w:val="-10"/>
                <w:sz w:val="20"/>
              </w:rPr>
              <w:t xml:space="preserve"> </w:t>
            </w:r>
            <w:r>
              <w:rPr>
                <w:sz w:val="20"/>
              </w:rPr>
              <w:t>de</w:t>
            </w:r>
            <w:r>
              <w:rPr>
                <w:spacing w:val="-12"/>
                <w:sz w:val="20"/>
              </w:rPr>
              <w:t xml:space="preserve"> </w:t>
            </w:r>
            <w:r>
              <w:rPr>
                <w:sz w:val="20"/>
              </w:rPr>
              <w:t>serviço</w:t>
            </w:r>
            <w:r>
              <w:rPr>
                <w:spacing w:val="-10"/>
                <w:sz w:val="20"/>
              </w:rPr>
              <w:t xml:space="preserve"> </w:t>
            </w:r>
            <w:r>
              <w:rPr>
                <w:sz w:val="20"/>
              </w:rPr>
              <w:t>específico</w:t>
            </w:r>
            <w:r>
              <w:rPr>
                <w:spacing w:val="-12"/>
                <w:sz w:val="20"/>
              </w:rPr>
              <w:t xml:space="preserve"> </w:t>
            </w:r>
            <w:r>
              <w:rPr>
                <w:sz w:val="20"/>
              </w:rPr>
              <w:t>no cargo para o qual se inscreveu. (Será aceito tempo de serviço das esferas federal, estadual, municipal).</w:t>
            </w:r>
          </w:p>
        </w:tc>
        <w:tc>
          <w:tcPr>
            <w:tcW w:w="2305" w:type="dxa"/>
          </w:tcPr>
          <w:p w14:paraId="208A189F" w14:textId="77777777" w:rsidR="00396A9F" w:rsidRDefault="00396A9F" w:rsidP="00396A9F">
            <w:pPr>
              <w:pStyle w:val="TableParagraph"/>
              <w:tabs>
                <w:tab w:val="left" w:leader="dot" w:pos="1720"/>
              </w:tabs>
              <w:ind w:left="108"/>
              <w:jc w:val="center"/>
              <w:rPr>
                <w:sz w:val="20"/>
              </w:rPr>
            </w:pPr>
            <w:r>
              <w:rPr>
                <w:sz w:val="20"/>
              </w:rPr>
              <w:t>Até</w:t>
            </w:r>
            <w:r>
              <w:rPr>
                <w:spacing w:val="-2"/>
                <w:sz w:val="20"/>
              </w:rPr>
              <w:t xml:space="preserve"> </w:t>
            </w:r>
            <w:r>
              <w:rPr>
                <w:sz w:val="20"/>
              </w:rPr>
              <w:t>04</w:t>
            </w:r>
            <w:r>
              <w:rPr>
                <w:spacing w:val="-1"/>
                <w:sz w:val="20"/>
              </w:rPr>
              <w:t xml:space="preserve"> </w:t>
            </w:r>
            <w:r>
              <w:rPr>
                <w:spacing w:val="-4"/>
                <w:sz w:val="20"/>
              </w:rPr>
              <w:t>anos</w:t>
            </w:r>
            <w:r>
              <w:rPr>
                <w:sz w:val="20"/>
              </w:rPr>
              <w:tab/>
            </w:r>
            <w:r>
              <w:rPr>
                <w:spacing w:val="-4"/>
                <w:sz w:val="20"/>
              </w:rPr>
              <w:t>1,00</w:t>
            </w:r>
          </w:p>
          <w:p w14:paraId="6CDF4514" w14:textId="6C7B2CDB" w:rsidR="00396A9F" w:rsidRDefault="00396A9F" w:rsidP="00396A9F">
            <w:pPr>
              <w:pStyle w:val="TableParagraph"/>
              <w:tabs>
                <w:tab w:val="left" w:leader="dot" w:pos="1753"/>
              </w:tabs>
              <w:spacing w:line="229" w:lineRule="exact"/>
              <w:ind w:left="108"/>
              <w:jc w:val="center"/>
              <w:rPr>
                <w:sz w:val="20"/>
              </w:rPr>
            </w:pPr>
            <w:r>
              <w:rPr>
                <w:sz w:val="20"/>
              </w:rPr>
              <w:t>De</w:t>
            </w:r>
            <w:r>
              <w:rPr>
                <w:spacing w:val="-3"/>
                <w:sz w:val="20"/>
              </w:rPr>
              <w:t xml:space="preserve"> </w:t>
            </w:r>
            <w:r>
              <w:rPr>
                <w:sz w:val="20"/>
              </w:rPr>
              <w:t>05</w:t>
            </w:r>
            <w:r>
              <w:rPr>
                <w:spacing w:val="-1"/>
                <w:sz w:val="20"/>
              </w:rPr>
              <w:t xml:space="preserve"> </w:t>
            </w:r>
            <w:r>
              <w:rPr>
                <w:sz w:val="20"/>
              </w:rPr>
              <w:t>a</w:t>
            </w:r>
            <w:r>
              <w:rPr>
                <w:spacing w:val="-1"/>
                <w:sz w:val="20"/>
              </w:rPr>
              <w:t xml:space="preserve"> </w:t>
            </w:r>
            <w:r>
              <w:rPr>
                <w:sz w:val="20"/>
              </w:rPr>
              <w:t>10</w:t>
            </w:r>
            <w:r>
              <w:rPr>
                <w:spacing w:val="-1"/>
                <w:sz w:val="20"/>
              </w:rPr>
              <w:t xml:space="preserve"> </w:t>
            </w:r>
            <w:r>
              <w:rPr>
                <w:spacing w:val="-4"/>
                <w:sz w:val="20"/>
              </w:rPr>
              <w:t>anos</w:t>
            </w:r>
            <w:r>
              <w:rPr>
                <w:sz w:val="20"/>
              </w:rPr>
              <w:tab/>
            </w:r>
            <w:r>
              <w:rPr>
                <w:spacing w:val="-4"/>
                <w:sz w:val="20"/>
              </w:rPr>
              <w:t>2,00</w:t>
            </w:r>
          </w:p>
          <w:p w14:paraId="4C6A0EBF" w14:textId="75519D13" w:rsidR="00396A9F" w:rsidRDefault="00396A9F" w:rsidP="00396A9F">
            <w:pPr>
              <w:pStyle w:val="TableParagraph"/>
              <w:tabs>
                <w:tab w:val="left" w:leader="dot" w:pos="1752"/>
              </w:tabs>
              <w:spacing w:line="229" w:lineRule="exact"/>
              <w:ind w:left="108"/>
              <w:jc w:val="center"/>
              <w:rPr>
                <w:sz w:val="20"/>
              </w:rPr>
            </w:pPr>
            <w:r>
              <w:rPr>
                <w:sz w:val="20"/>
              </w:rPr>
              <w:t>De</w:t>
            </w:r>
            <w:r>
              <w:rPr>
                <w:spacing w:val="-3"/>
                <w:sz w:val="20"/>
              </w:rPr>
              <w:t xml:space="preserve"> </w:t>
            </w:r>
            <w:r>
              <w:rPr>
                <w:sz w:val="20"/>
              </w:rPr>
              <w:t>11</w:t>
            </w:r>
            <w:r w:rsidR="00DE0F64">
              <w:rPr>
                <w:sz w:val="20"/>
              </w:rPr>
              <w:t xml:space="preserve"> ou mais</w:t>
            </w:r>
            <w:r>
              <w:rPr>
                <w:sz w:val="20"/>
              </w:rPr>
              <w:tab/>
            </w:r>
            <w:r>
              <w:rPr>
                <w:spacing w:val="-4"/>
                <w:sz w:val="20"/>
              </w:rPr>
              <w:t>3,00</w:t>
            </w:r>
          </w:p>
          <w:p w14:paraId="182A1948" w14:textId="3F7C180E" w:rsidR="00396A9F" w:rsidRDefault="00396A9F" w:rsidP="00396A9F">
            <w:pPr>
              <w:pStyle w:val="TableParagraph"/>
              <w:tabs>
                <w:tab w:val="left" w:leader="dot" w:pos="1752"/>
              </w:tabs>
              <w:spacing w:line="210" w:lineRule="exact"/>
              <w:ind w:left="108"/>
              <w:jc w:val="center"/>
              <w:rPr>
                <w:sz w:val="20"/>
              </w:rPr>
            </w:pPr>
          </w:p>
        </w:tc>
        <w:tc>
          <w:tcPr>
            <w:tcW w:w="1124" w:type="dxa"/>
          </w:tcPr>
          <w:p w14:paraId="2218AF2F" w14:textId="50316759" w:rsidR="00396A9F" w:rsidRDefault="00396A9F" w:rsidP="00396A9F">
            <w:pPr>
              <w:pStyle w:val="TableParagraph"/>
              <w:ind w:left="110"/>
              <w:jc w:val="center"/>
              <w:rPr>
                <w:sz w:val="20"/>
              </w:rPr>
            </w:pPr>
            <w:r>
              <w:rPr>
                <w:spacing w:val="-2"/>
                <w:sz w:val="20"/>
              </w:rPr>
              <w:t>3,00</w:t>
            </w:r>
          </w:p>
        </w:tc>
      </w:tr>
    </w:tbl>
    <w:p w14:paraId="27366B96" w14:textId="77D5D8C2" w:rsidR="00396A9F" w:rsidRDefault="00396A9F" w:rsidP="00324092">
      <w:pPr>
        <w:spacing w:line="360" w:lineRule="auto"/>
        <w:jc w:val="both"/>
        <w:rPr>
          <w:rFonts w:ascii="Times New Roman" w:eastAsia="Calibri" w:hAnsi="Times New Roman" w:cs="Times New Roman"/>
          <w:color w:val="000000" w:themeColor="text1"/>
          <w:szCs w:val="24"/>
          <w:lang w:eastAsia="ar-SA"/>
        </w:rPr>
      </w:pPr>
      <w:r>
        <w:rPr>
          <w:rFonts w:ascii="Times New Roman" w:eastAsia="Calibri" w:hAnsi="Times New Roman" w:cs="Times New Roman"/>
          <w:color w:val="000000" w:themeColor="text1"/>
          <w:szCs w:val="24"/>
          <w:lang w:eastAsia="ar-SA"/>
        </w:rPr>
        <w:t xml:space="preserve">*A pontuação pelo tempo prestado ao serviço público não é cumulativa. </w:t>
      </w:r>
    </w:p>
    <w:p w14:paraId="61E99026" w14:textId="4B507CD7" w:rsidR="008B16AB" w:rsidRDefault="008B16AB" w:rsidP="00324092">
      <w:pPr>
        <w:spacing w:line="360" w:lineRule="auto"/>
        <w:jc w:val="both"/>
        <w:rPr>
          <w:rFonts w:ascii="Times New Roman" w:eastAsia="Calibri" w:hAnsi="Times New Roman" w:cs="Times New Roman"/>
          <w:color w:val="000000" w:themeColor="text1"/>
          <w:szCs w:val="24"/>
          <w:lang w:eastAsia="ar-SA"/>
        </w:rPr>
      </w:pPr>
      <w:r>
        <w:rPr>
          <w:rFonts w:ascii="Times New Roman" w:eastAsia="Calibri" w:hAnsi="Times New Roman" w:cs="Times New Roman"/>
          <w:color w:val="000000" w:themeColor="text1"/>
          <w:szCs w:val="24"/>
          <w:lang w:eastAsia="ar-SA"/>
        </w:rPr>
        <w:t>5.4 Tempo de serviço prestado:</w:t>
      </w:r>
    </w:p>
    <w:p w14:paraId="55FC07F8" w14:textId="71860C10" w:rsidR="008B16AB" w:rsidRPr="008B16AB" w:rsidRDefault="008B16AB" w:rsidP="008B16AB">
      <w:pPr>
        <w:spacing w:line="360" w:lineRule="auto"/>
        <w:jc w:val="both"/>
        <w:rPr>
          <w:rFonts w:ascii="Times New Roman" w:eastAsia="Calibri" w:hAnsi="Times New Roman" w:cs="Times New Roman"/>
          <w:color w:val="000000" w:themeColor="text1"/>
          <w:szCs w:val="24"/>
          <w:lang w:eastAsia="ar-SA"/>
        </w:rPr>
      </w:pPr>
      <w:r w:rsidRPr="008B16AB">
        <w:rPr>
          <w:rFonts w:ascii="Times New Roman" w:eastAsia="Calibri" w:hAnsi="Times New Roman" w:cs="Times New Roman"/>
          <w:color w:val="000000" w:themeColor="text1"/>
          <w:szCs w:val="24"/>
          <w:lang w:eastAsia="ar-SA"/>
        </w:rPr>
        <w:t>I.</w:t>
      </w:r>
      <w:r w:rsidRPr="008B16AB">
        <w:rPr>
          <w:rFonts w:ascii="Times New Roman" w:eastAsia="Calibri" w:hAnsi="Times New Roman" w:cs="Times New Roman"/>
          <w:color w:val="000000" w:themeColor="text1"/>
          <w:szCs w:val="24"/>
          <w:lang w:eastAsia="ar-SA"/>
        </w:rPr>
        <w:tab/>
      </w:r>
      <w:r>
        <w:rPr>
          <w:rFonts w:ascii="Times New Roman" w:eastAsia="Calibri" w:hAnsi="Times New Roman" w:cs="Times New Roman"/>
          <w:color w:val="000000" w:themeColor="text1"/>
          <w:szCs w:val="24"/>
          <w:lang w:eastAsia="ar-SA"/>
        </w:rPr>
        <w:t xml:space="preserve">A entrega do documento de tempo de serviço deverá ser no dia da prova objetiva - 04/06/2024. </w:t>
      </w:r>
      <w:r w:rsidRPr="008B16AB">
        <w:rPr>
          <w:rFonts w:ascii="Times New Roman" w:eastAsia="Calibri" w:hAnsi="Times New Roman" w:cs="Times New Roman"/>
          <w:color w:val="000000" w:themeColor="text1"/>
          <w:szCs w:val="24"/>
          <w:lang w:eastAsia="ar-SA"/>
        </w:rPr>
        <w:t>Não haverá, em hipótese alguma, outra data e horário para a entrega d</w:t>
      </w:r>
      <w:r>
        <w:rPr>
          <w:rFonts w:ascii="Times New Roman" w:eastAsia="Calibri" w:hAnsi="Times New Roman" w:cs="Times New Roman"/>
          <w:color w:val="000000" w:themeColor="text1"/>
          <w:szCs w:val="24"/>
          <w:lang w:eastAsia="ar-SA"/>
        </w:rPr>
        <w:t>os</w:t>
      </w:r>
      <w:r w:rsidRPr="008B16AB">
        <w:rPr>
          <w:rFonts w:ascii="Times New Roman" w:eastAsia="Calibri" w:hAnsi="Times New Roman" w:cs="Times New Roman"/>
          <w:color w:val="000000" w:themeColor="text1"/>
          <w:szCs w:val="24"/>
          <w:lang w:eastAsia="ar-SA"/>
        </w:rPr>
        <w:t xml:space="preserve"> </w:t>
      </w:r>
      <w:r>
        <w:rPr>
          <w:rFonts w:ascii="Times New Roman" w:eastAsia="Calibri" w:hAnsi="Times New Roman" w:cs="Times New Roman"/>
          <w:color w:val="000000" w:themeColor="text1"/>
          <w:szCs w:val="24"/>
          <w:lang w:eastAsia="ar-SA"/>
        </w:rPr>
        <w:t>documentos</w:t>
      </w:r>
      <w:r w:rsidRPr="008B16AB">
        <w:rPr>
          <w:rFonts w:ascii="Times New Roman" w:eastAsia="Calibri" w:hAnsi="Times New Roman" w:cs="Times New Roman"/>
          <w:color w:val="000000" w:themeColor="text1"/>
          <w:szCs w:val="24"/>
          <w:lang w:eastAsia="ar-SA"/>
        </w:rPr>
        <w:t>.</w:t>
      </w:r>
    </w:p>
    <w:p w14:paraId="40CAA796" w14:textId="4AEA1CF3" w:rsidR="008B16AB" w:rsidRPr="008B16AB" w:rsidRDefault="008B16AB" w:rsidP="008B16AB">
      <w:pPr>
        <w:spacing w:line="360" w:lineRule="auto"/>
        <w:jc w:val="both"/>
        <w:rPr>
          <w:rFonts w:ascii="Times New Roman" w:eastAsia="Calibri" w:hAnsi="Times New Roman" w:cs="Times New Roman"/>
          <w:color w:val="000000" w:themeColor="text1"/>
          <w:szCs w:val="24"/>
          <w:lang w:eastAsia="ar-SA"/>
        </w:rPr>
      </w:pPr>
      <w:r w:rsidRPr="008B16AB">
        <w:rPr>
          <w:rFonts w:ascii="Times New Roman" w:eastAsia="Calibri" w:hAnsi="Times New Roman" w:cs="Times New Roman"/>
          <w:color w:val="000000" w:themeColor="text1"/>
          <w:szCs w:val="24"/>
          <w:lang w:eastAsia="ar-SA"/>
        </w:rPr>
        <w:t>II.</w:t>
      </w:r>
      <w:r w:rsidRPr="008B16AB">
        <w:rPr>
          <w:rFonts w:ascii="Times New Roman" w:eastAsia="Calibri" w:hAnsi="Times New Roman" w:cs="Times New Roman"/>
          <w:color w:val="000000" w:themeColor="text1"/>
          <w:szCs w:val="24"/>
          <w:lang w:eastAsia="ar-SA"/>
        </w:rPr>
        <w:tab/>
        <w:t>A não apresentação do</w:t>
      </w:r>
      <w:r>
        <w:rPr>
          <w:rFonts w:ascii="Times New Roman" w:eastAsia="Calibri" w:hAnsi="Times New Roman" w:cs="Times New Roman"/>
          <w:color w:val="000000" w:themeColor="text1"/>
          <w:szCs w:val="24"/>
          <w:lang w:eastAsia="ar-SA"/>
        </w:rPr>
        <w:t xml:space="preserve"> tempo de serviço </w:t>
      </w:r>
      <w:r w:rsidRPr="008B16AB">
        <w:rPr>
          <w:rFonts w:ascii="Times New Roman" w:eastAsia="Calibri" w:hAnsi="Times New Roman" w:cs="Times New Roman"/>
          <w:color w:val="000000" w:themeColor="text1"/>
          <w:szCs w:val="24"/>
          <w:lang w:eastAsia="ar-SA"/>
        </w:rPr>
        <w:t xml:space="preserve">não elimina o candidato do certame, sendo </w:t>
      </w:r>
      <w:r>
        <w:rPr>
          <w:rFonts w:ascii="Times New Roman" w:eastAsia="Calibri" w:hAnsi="Times New Roman" w:cs="Times New Roman"/>
          <w:color w:val="000000" w:themeColor="text1"/>
          <w:szCs w:val="24"/>
          <w:lang w:eastAsia="ar-SA"/>
        </w:rPr>
        <w:t>apenas calculado a nota da prova objetiva</w:t>
      </w:r>
    </w:p>
    <w:p w14:paraId="398BEDF3" w14:textId="765A011C" w:rsidR="008B16AB" w:rsidRPr="008B16AB" w:rsidRDefault="008B16AB" w:rsidP="008B16AB">
      <w:pPr>
        <w:spacing w:line="360" w:lineRule="auto"/>
        <w:jc w:val="both"/>
        <w:rPr>
          <w:rFonts w:ascii="Times New Roman" w:eastAsia="Calibri" w:hAnsi="Times New Roman" w:cs="Times New Roman"/>
          <w:color w:val="000000" w:themeColor="text1"/>
          <w:szCs w:val="24"/>
          <w:lang w:eastAsia="ar-SA"/>
        </w:rPr>
      </w:pPr>
      <w:r w:rsidRPr="008B16AB">
        <w:rPr>
          <w:rFonts w:ascii="Times New Roman" w:eastAsia="Calibri" w:hAnsi="Times New Roman" w:cs="Times New Roman"/>
          <w:color w:val="000000" w:themeColor="text1"/>
          <w:szCs w:val="24"/>
          <w:lang w:eastAsia="ar-SA"/>
        </w:rPr>
        <w:t>III.</w:t>
      </w:r>
      <w:r w:rsidRPr="008B16AB">
        <w:rPr>
          <w:rFonts w:ascii="Times New Roman" w:eastAsia="Calibri" w:hAnsi="Times New Roman" w:cs="Times New Roman"/>
          <w:color w:val="000000" w:themeColor="text1"/>
          <w:szCs w:val="24"/>
          <w:lang w:eastAsia="ar-SA"/>
        </w:rPr>
        <w:tab/>
        <w:t xml:space="preserve">Os </w:t>
      </w:r>
      <w:r>
        <w:rPr>
          <w:rFonts w:ascii="Times New Roman" w:eastAsia="Calibri" w:hAnsi="Times New Roman" w:cs="Times New Roman"/>
          <w:color w:val="000000" w:themeColor="text1"/>
          <w:szCs w:val="24"/>
          <w:lang w:eastAsia="ar-SA"/>
        </w:rPr>
        <w:t xml:space="preserve">documentos de tempo de serviço </w:t>
      </w:r>
      <w:r w:rsidRPr="008B16AB">
        <w:rPr>
          <w:rFonts w:ascii="Times New Roman" w:eastAsia="Calibri" w:hAnsi="Times New Roman" w:cs="Times New Roman"/>
          <w:color w:val="000000" w:themeColor="text1"/>
          <w:szCs w:val="24"/>
          <w:lang w:eastAsia="ar-SA"/>
        </w:rPr>
        <w:t>deverão ter relação com as atribuições do cargo correspondente à respectiva inscrição ou não serão computados.</w:t>
      </w:r>
    </w:p>
    <w:p w14:paraId="19DCD0FB" w14:textId="26C83998" w:rsidR="008B16AB" w:rsidRPr="008B16AB" w:rsidRDefault="008B16AB" w:rsidP="008B16AB">
      <w:pPr>
        <w:spacing w:line="360" w:lineRule="auto"/>
        <w:jc w:val="both"/>
        <w:rPr>
          <w:rFonts w:ascii="Times New Roman" w:eastAsia="Calibri" w:hAnsi="Times New Roman" w:cs="Times New Roman"/>
          <w:color w:val="000000" w:themeColor="text1"/>
          <w:szCs w:val="24"/>
          <w:lang w:eastAsia="ar-SA"/>
        </w:rPr>
      </w:pPr>
      <w:r w:rsidRPr="008B16AB">
        <w:rPr>
          <w:rFonts w:ascii="Times New Roman" w:eastAsia="Calibri" w:hAnsi="Times New Roman" w:cs="Times New Roman"/>
          <w:color w:val="000000" w:themeColor="text1"/>
          <w:szCs w:val="24"/>
          <w:lang w:eastAsia="ar-SA"/>
        </w:rPr>
        <w:t>IV.</w:t>
      </w:r>
      <w:r w:rsidRPr="008B16AB">
        <w:rPr>
          <w:rFonts w:ascii="Times New Roman" w:eastAsia="Calibri" w:hAnsi="Times New Roman" w:cs="Times New Roman"/>
          <w:color w:val="000000" w:themeColor="text1"/>
          <w:szCs w:val="24"/>
          <w:lang w:eastAsia="ar-SA"/>
        </w:rPr>
        <w:tab/>
        <w:t xml:space="preserve">Não serão aceitos como </w:t>
      </w:r>
      <w:r>
        <w:rPr>
          <w:rFonts w:ascii="Times New Roman" w:eastAsia="Calibri" w:hAnsi="Times New Roman" w:cs="Times New Roman"/>
          <w:color w:val="000000" w:themeColor="text1"/>
          <w:szCs w:val="24"/>
          <w:lang w:eastAsia="ar-SA"/>
        </w:rPr>
        <w:t xml:space="preserve">documentos de tempo de serviço </w:t>
      </w:r>
      <w:r w:rsidRPr="008B16AB">
        <w:rPr>
          <w:rFonts w:ascii="Times New Roman" w:eastAsia="Calibri" w:hAnsi="Times New Roman" w:cs="Times New Roman"/>
          <w:color w:val="000000" w:themeColor="text1"/>
          <w:szCs w:val="24"/>
          <w:lang w:eastAsia="ar-SA"/>
        </w:rPr>
        <w:t xml:space="preserve">que não apresentarem a respectiva carga horária </w:t>
      </w:r>
      <w:r>
        <w:rPr>
          <w:rFonts w:ascii="Times New Roman" w:eastAsia="Calibri" w:hAnsi="Times New Roman" w:cs="Times New Roman"/>
          <w:color w:val="000000" w:themeColor="text1"/>
          <w:szCs w:val="24"/>
          <w:lang w:eastAsia="ar-SA"/>
        </w:rPr>
        <w:t>d</w:t>
      </w:r>
      <w:r w:rsidRPr="008B16AB">
        <w:rPr>
          <w:rFonts w:ascii="Times New Roman" w:eastAsia="Calibri" w:hAnsi="Times New Roman" w:cs="Times New Roman"/>
          <w:color w:val="000000" w:themeColor="text1"/>
          <w:szCs w:val="24"/>
          <w:lang w:eastAsia="ar-SA"/>
        </w:rPr>
        <w:t>o mesmo.</w:t>
      </w:r>
    </w:p>
    <w:p w14:paraId="77932066" w14:textId="42A0F0A7" w:rsidR="008B16AB" w:rsidRPr="008B16AB" w:rsidRDefault="008B16AB" w:rsidP="008B16AB">
      <w:pPr>
        <w:spacing w:line="360" w:lineRule="auto"/>
        <w:jc w:val="both"/>
        <w:rPr>
          <w:rFonts w:ascii="Times New Roman" w:eastAsia="Calibri" w:hAnsi="Times New Roman" w:cs="Times New Roman"/>
          <w:color w:val="000000" w:themeColor="text1"/>
          <w:szCs w:val="24"/>
          <w:lang w:eastAsia="ar-SA"/>
        </w:rPr>
      </w:pPr>
      <w:r w:rsidRPr="008B16AB">
        <w:rPr>
          <w:rFonts w:ascii="Times New Roman" w:eastAsia="Calibri" w:hAnsi="Times New Roman" w:cs="Times New Roman"/>
          <w:color w:val="000000" w:themeColor="text1"/>
          <w:szCs w:val="24"/>
          <w:lang w:eastAsia="ar-SA"/>
        </w:rPr>
        <w:t>V.</w:t>
      </w:r>
      <w:r w:rsidRPr="008B16AB">
        <w:rPr>
          <w:rFonts w:ascii="Times New Roman" w:eastAsia="Calibri" w:hAnsi="Times New Roman" w:cs="Times New Roman"/>
          <w:color w:val="000000" w:themeColor="text1"/>
          <w:szCs w:val="24"/>
          <w:lang w:eastAsia="ar-SA"/>
        </w:rPr>
        <w:tab/>
        <w:t>Caso não fique devidamente claro que os documentos para a contagem de tempo de serviço pertençam realmente ao candidato</w:t>
      </w:r>
      <w:r>
        <w:rPr>
          <w:rFonts w:ascii="Times New Roman" w:eastAsia="Calibri" w:hAnsi="Times New Roman" w:cs="Times New Roman"/>
          <w:color w:val="000000" w:themeColor="text1"/>
          <w:szCs w:val="24"/>
          <w:lang w:eastAsia="ar-SA"/>
        </w:rPr>
        <w:t>, ou cargo ou função</w:t>
      </w:r>
      <w:r w:rsidRPr="008B16AB">
        <w:rPr>
          <w:rFonts w:ascii="Times New Roman" w:eastAsia="Calibri" w:hAnsi="Times New Roman" w:cs="Times New Roman"/>
          <w:color w:val="000000" w:themeColor="text1"/>
          <w:szCs w:val="24"/>
          <w:lang w:eastAsia="ar-SA"/>
        </w:rPr>
        <w:t>, os mesmos não serão validados.</w:t>
      </w:r>
    </w:p>
    <w:p w14:paraId="4229352E" w14:textId="28834F63" w:rsidR="008B16AB" w:rsidRPr="008B16AB" w:rsidRDefault="008B16AB" w:rsidP="008B16AB">
      <w:pPr>
        <w:spacing w:line="360" w:lineRule="auto"/>
        <w:jc w:val="both"/>
        <w:rPr>
          <w:rFonts w:ascii="Times New Roman" w:eastAsia="Calibri" w:hAnsi="Times New Roman" w:cs="Times New Roman"/>
          <w:color w:val="000000" w:themeColor="text1"/>
          <w:szCs w:val="24"/>
          <w:lang w:eastAsia="ar-SA"/>
        </w:rPr>
      </w:pPr>
      <w:r>
        <w:rPr>
          <w:rFonts w:ascii="Times New Roman" w:eastAsia="Calibri" w:hAnsi="Times New Roman" w:cs="Times New Roman"/>
          <w:color w:val="000000" w:themeColor="text1"/>
          <w:szCs w:val="24"/>
          <w:lang w:eastAsia="ar-SA"/>
        </w:rPr>
        <w:t>VI</w:t>
      </w:r>
      <w:r w:rsidRPr="008B16AB">
        <w:rPr>
          <w:rFonts w:ascii="Times New Roman" w:eastAsia="Calibri" w:hAnsi="Times New Roman" w:cs="Times New Roman"/>
          <w:color w:val="000000" w:themeColor="text1"/>
          <w:szCs w:val="24"/>
          <w:lang w:eastAsia="ar-SA"/>
        </w:rPr>
        <w:t>.</w:t>
      </w:r>
      <w:r w:rsidRPr="008B16AB">
        <w:rPr>
          <w:rFonts w:ascii="Times New Roman" w:eastAsia="Calibri" w:hAnsi="Times New Roman" w:cs="Times New Roman"/>
          <w:color w:val="000000" w:themeColor="text1"/>
          <w:szCs w:val="24"/>
          <w:lang w:eastAsia="ar-SA"/>
        </w:rPr>
        <w:tab/>
        <w:t>Para a comprovação do Tempo de serviço serão aceitas cópias legíveis da Carteira de Trabalho e Previdência Social: da folha de identificação (que contém a foto), frente e verso e das páginas em que consta o contrato de Trabalho ou Declaração de tempo de serviço (em papel timbrado) com carimbo e com</w:t>
      </w:r>
      <w:r>
        <w:rPr>
          <w:rFonts w:ascii="Times New Roman" w:eastAsia="Calibri" w:hAnsi="Times New Roman" w:cs="Times New Roman"/>
          <w:color w:val="000000" w:themeColor="text1"/>
          <w:szCs w:val="24"/>
          <w:lang w:eastAsia="ar-SA"/>
        </w:rPr>
        <w:t xml:space="preserve"> </w:t>
      </w:r>
      <w:r w:rsidRPr="008B16AB">
        <w:rPr>
          <w:rFonts w:ascii="Times New Roman" w:eastAsia="Calibri" w:hAnsi="Times New Roman" w:cs="Times New Roman"/>
          <w:color w:val="000000" w:themeColor="text1"/>
          <w:szCs w:val="24"/>
          <w:lang w:eastAsia="ar-SA"/>
        </w:rPr>
        <w:t>assinatura do responsável pela emissão que expresse claramente a função exercida pelo candidato e indique o período de trabalho em dia, mês e ano ou em total de dias.</w:t>
      </w:r>
    </w:p>
    <w:p w14:paraId="41EA0937" w14:textId="65BE1A94" w:rsidR="008B16AB" w:rsidRPr="008B16AB" w:rsidRDefault="008B16AB" w:rsidP="008B16AB">
      <w:pPr>
        <w:spacing w:line="360" w:lineRule="auto"/>
        <w:jc w:val="both"/>
        <w:rPr>
          <w:rFonts w:ascii="Times New Roman" w:eastAsia="Calibri" w:hAnsi="Times New Roman" w:cs="Times New Roman"/>
          <w:color w:val="000000" w:themeColor="text1"/>
          <w:szCs w:val="24"/>
          <w:lang w:eastAsia="ar-SA"/>
        </w:rPr>
      </w:pPr>
      <w:r>
        <w:rPr>
          <w:rFonts w:ascii="Times New Roman" w:eastAsia="Calibri" w:hAnsi="Times New Roman" w:cs="Times New Roman"/>
          <w:color w:val="000000" w:themeColor="text1"/>
          <w:szCs w:val="24"/>
          <w:lang w:eastAsia="ar-SA"/>
        </w:rPr>
        <w:lastRenderedPageBreak/>
        <w:t>VI</w:t>
      </w:r>
      <w:r w:rsidRPr="008B16AB">
        <w:rPr>
          <w:rFonts w:ascii="Times New Roman" w:eastAsia="Calibri" w:hAnsi="Times New Roman" w:cs="Times New Roman"/>
          <w:color w:val="000000" w:themeColor="text1"/>
          <w:szCs w:val="24"/>
          <w:lang w:eastAsia="ar-SA"/>
        </w:rPr>
        <w:t>.</w:t>
      </w:r>
      <w:r w:rsidRPr="008B16AB">
        <w:rPr>
          <w:rFonts w:ascii="Times New Roman" w:eastAsia="Calibri" w:hAnsi="Times New Roman" w:cs="Times New Roman"/>
          <w:color w:val="000000" w:themeColor="text1"/>
          <w:szCs w:val="24"/>
          <w:lang w:eastAsia="ar-SA"/>
        </w:rPr>
        <w:tab/>
        <w:t>Não serão pontuados tempo de estágio de qualquer forma como tempo de serviço neste processo seletivo.</w:t>
      </w:r>
    </w:p>
    <w:p w14:paraId="36239975" w14:textId="43D58408" w:rsidR="00DA2E77" w:rsidRPr="00B900C0" w:rsidRDefault="00B900C0" w:rsidP="00B900C0">
      <w:pPr>
        <w:spacing w:line="360" w:lineRule="auto"/>
        <w:jc w:val="both"/>
        <w:rPr>
          <w:rFonts w:ascii="Times New Roman" w:eastAsia="Calibri" w:hAnsi="Times New Roman" w:cs="Times New Roman"/>
          <w:color w:val="000000" w:themeColor="text1"/>
          <w:szCs w:val="24"/>
          <w:lang w:eastAsia="ar-SA"/>
        </w:rPr>
      </w:pPr>
      <w:r>
        <w:rPr>
          <w:rFonts w:ascii="Times New Roman" w:eastAsia="Calibri" w:hAnsi="Times New Roman" w:cs="Times New Roman"/>
          <w:color w:val="000000" w:themeColor="text1"/>
          <w:szCs w:val="24"/>
          <w:lang w:eastAsia="ar-SA"/>
        </w:rPr>
        <w:t>VII</w:t>
      </w:r>
      <w:r w:rsidR="008B16AB" w:rsidRPr="008B16AB">
        <w:rPr>
          <w:rFonts w:ascii="Times New Roman" w:eastAsia="Calibri" w:hAnsi="Times New Roman" w:cs="Times New Roman"/>
          <w:color w:val="000000" w:themeColor="text1"/>
          <w:szCs w:val="24"/>
          <w:lang w:eastAsia="ar-SA"/>
        </w:rPr>
        <w:t>.</w:t>
      </w:r>
      <w:r w:rsidR="008B16AB" w:rsidRPr="008B16AB">
        <w:rPr>
          <w:rFonts w:ascii="Times New Roman" w:eastAsia="Calibri" w:hAnsi="Times New Roman" w:cs="Times New Roman"/>
          <w:color w:val="000000" w:themeColor="text1"/>
          <w:szCs w:val="24"/>
          <w:lang w:eastAsia="ar-SA"/>
        </w:rPr>
        <w:tab/>
        <w:t xml:space="preserve">A comissão responsável pela análise dos </w:t>
      </w:r>
      <w:r w:rsidR="008B16AB">
        <w:rPr>
          <w:rFonts w:ascii="Times New Roman" w:eastAsia="Calibri" w:hAnsi="Times New Roman" w:cs="Times New Roman"/>
          <w:color w:val="000000" w:themeColor="text1"/>
          <w:szCs w:val="24"/>
          <w:lang w:eastAsia="ar-SA"/>
        </w:rPr>
        <w:t>documentos de tempo de serviço</w:t>
      </w:r>
      <w:r w:rsidR="008B16AB" w:rsidRPr="008B16AB">
        <w:rPr>
          <w:rFonts w:ascii="Times New Roman" w:eastAsia="Calibri" w:hAnsi="Times New Roman" w:cs="Times New Roman"/>
          <w:color w:val="000000" w:themeColor="text1"/>
          <w:szCs w:val="24"/>
          <w:lang w:eastAsia="ar-SA"/>
        </w:rPr>
        <w:t xml:space="preserve"> poderá solicitar ao candidato outro (s) documento (s) que achar conveniente, para confirmar as informações prestadas.</w:t>
      </w:r>
    </w:p>
    <w:p w14:paraId="0AE394F3" w14:textId="5FB5DF57" w:rsidR="006E0E5A" w:rsidRPr="00AD746F" w:rsidRDefault="006E0E5A" w:rsidP="00B900C0">
      <w:pPr>
        <w:pStyle w:val="Body1"/>
        <w:rPr>
          <w:color w:val="000000" w:themeColor="text1"/>
          <w:szCs w:val="24"/>
        </w:rPr>
      </w:pPr>
    </w:p>
    <w:p w14:paraId="1E53EBB3" w14:textId="10E9B6CA" w:rsidR="009725F9" w:rsidRPr="009725F9" w:rsidRDefault="00B900C0" w:rsidP="009725F9">
      <w:pPr>
        <w:pStyle w:val="Body1"/>
        <w:spacing w:line="360" w:lineRule="auto"/>
        <w:jc w:val="both"/>
        <w:rPr>
          <w:b/>
          <w:color w:val="000000" w:themeColor="text1"/>
          <w:szCs w:val="24"/>
        </w:rPr>
      </w:pPr>
      <w:r>
        <w:rPr>
          <w:b/>
          <w:color w:val="000000" w:themeColor="text1"/>
          <w:szCs w:val="24"/>
        </w:rPr>
        <w:t>6</w:t>
      </w:r>
      <w:r w:rsidR="006E0E5A" w:rsidRPr="00AD746F">
        <w:rPr>
          <w:b/>
          <w:color w:val="000000" w:themeColor="text1"/>
          <w:szCs w:val="24"/>
        </w:rPr>
        <w:t>. DA REALIZAÇÃO DA PROVA E DA DIVULGAÇÃO DOS RESULTADOS</w:t>
      </w:r>
    </w:p>
    <w:p w14:paraId="53050947" w14:textId="1478E6F0" w:rsidR="00E81A2C" w:rsidRPr="00AD746F"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6</w:t>
      </w:r>
      <w:r w:rsidR="00E81A2C" w:rsidRPr="00AD746F">
        <w:rPr>
          <w:rFonts w:ascii="Times New Roman" w:hAnsi="Times New Roman" w:cs="Times New Roman"/>
          <w:color w:val="000000" w:themeColor="text1"/>
          <w:szCs w:val="24"/>
        </w:rPr>
        <w:t>.1. Para o</w:t>
      </w:r>
      <w:r w:rsidR="009725F9">
        <w:rPr>
          <w:rFonts w:ascii="Times New Roman" w:hAnsi="Times New Roman" w:cs="Times New Roman"/>
          <w:color w:val="000000" w:themeColor="text1"/>
          <w:szCs w:val="24"/>
        </w:rPr>
        <w:t>s</w:t>
      </w:r>
      <w:r w:rsidR="00E81A2C" w:rsidRPr="00AD746F">
        <w:rPr>
          <w:rFonts w:ascii="Times New Roman" w:hAnsi="Times New Roman" w:cs="Times New Roman"/>
          <w:color w:val="000000" w:themeColor="text1"/>
          <w:szCs w:val="24"/>
        </w:rPr>
        <w:t xml:space="preserve"> cargo</w:t>
      </w:r>
      <w:r w:rsidR="009725F9">
        <w:rPr>
          <w:rFonts w:ascii="Times New Roman" w:hAnsi="Times New Roman" w:cs="Times New Roman"/>
          <w:color w:val="000000" w:themeColor="text1"/>
          <w:szCs w:val="24"/>
        </w:rPr>
        <w:t>s</w:t>
      </w:r>
      <w:r w:rsidR="00E81A2C" w:rsidRPr="00AD746F">
        <w:rPr>
          <w:rFonts w:ascii="Times New Roman" w:hAnsi="Times New Roman" w:cs="Times New Roman"/>
          <w:color w:val="000000" w:themeColor="text1"/>
          <w:szCs w:val="24"/>
        </w:rPr>
        <w:t xml:space="preserve"> </w:t>
      </w:r>
      <w:r w:rsidR="00EA4CC6" w:rsidRPr="00AD746F">
        <w:rPr>
          <w:rFonts w:ascii="Times New Roman" w:hAnsi="Times New Roman" w:cs="Times New Roman"/>
          <w:color w:val="000000" w:themeColor="text1"/>
          <w:szCs w:val="24"/>
        </w:rPr>
        <w:t xml:space="preserve">de </w:t>
      </w:r>
      <w:r w:rsidR="009725F9" w:rsidRPr="009725F9">
        <w:rPr>
          <w:rFonts w:ascii="Times New Roman" w:hAnsi="Times New Roman" w:cs="Times New Roman"/>
          <w:b/>
          <w:bCs/>
          <w:color w:val="000000" w:themeColor="text1"/>
          <w:szCs w:val="24"/>
        </w:rPr>
        <w:t>Técnico de Enfermagem</w:t>
      </w:r>
      <w:r w:rsidR="009725F9" w:rsidRPr="009725F9">
        <w:rPr>
          <w:b/>
          <w:bCs/>
        </w:rPr>
        <w:t xml:space="preserve">, </w:t>
      </w:r>
      <w:r w:rsidR="009725F9" w:rsidRPr="009725F9">
        <w:rPr>
          <w:rFonts w:ascii="Times New Roman" w:hAnsi="Times New Roman" w:cs="Times New Roman"/>
          <w:b/>
          <w:bCs/>
          <w:color w:val="000000" w:themeColor="text1"/>
          <w:szCs w:val="24"/>
        </w:rPr>
        <w:t>Médico Veterinário, Médico Clinico Geral, Agente Comunitário de Saúde (Bairro Rodeio 50), Agente de Serviços Gerais – Feminino, Médico Clínico Geral Noturno, Servente Escolar</w:t>
      </w:r>
      <w:r w:rsidR="00F831AD" w:rsidRPr="00AD746F">
        <w:rPr>
          <w:rFonts w:ascii="Times New Roman" w:hAnsi="Times New Roman" w:cs="Times New Roman"/>
          <w:b/>
          <w:bCs/>
          <w:color w:val="000000" w:themeColor="text1"/>
          <w:szCs w:val="24"/>
        </w:rPr>
        <w:t xml:space="preserve">, </w:t>
      </w:r>
      <w:r w:rsidR="00E81A2C" w:rsidRPr="00AD746F">
        <w:rPr>
          <w:rFonts w:ascii="Times New Roman" w:hAnsi="Times New Roman" w:cs="Times New Roman"/>
          <w:color w:val="000000" w:themeColor="text1"/>
          <w:szCs w:val="24"/>
        </w:rPr>
        <w:t xml:space="preserve">a prova escrita será realizada no dia </w:t>
      </w:r>
      <w:r w:rsidR="009725F9">
        <w:rPr>
          <w:rFonts w:ascii="Times New Roman" w:hAnsi="Times New Roman" w:cs="Times New Roman"/>
          <w:color w:val="000000" w:themeColor="text1"/>
          <w:szCs w:val="24"/>
        </w:rPr>
        <w:t>04</w:t>
      </w:r>
      <w:r w:rsidR="00E81A2C" w:rsidRPr="00AD746F">
        <w:rPr>
          <w:rFonts w:ascii="Times New Roman" w:hAnsi="Times New Roman" w:cs="Times New Roman"/>
          <w:color w:val="000000" w:themeColor="text1"/>
          <w:szCs w:val="24"/>
        </w:rPr>
        <w:t xml:space="preserve"> de </w:t>
      </w:r>
      <w:r w:rsidR="009725F9">
        <w:rPr>
          <w:rFonts w:ascii="Times New Roman" w:hAnsi="Times New Roman" w:cs="Times New Roman"/>
          <w:color w:val="000000" w:themeColor="text1"/>
          <w:szCs w:val="24"/>
        </w:rPr>
        <w:t>junho</w:t>
      </w:r>
      <w:r w:rsidR="00E81A2C" w:rsidRPr="00AD746F">
        <w:rPr>
          <w:rFonts w:ascii="Times New Roman" w:hAnsi="Times New Roman" w:cs="Times New Roman"/>
          <w:color w:val="000000" w:themeColor="text1"/>
          <w:szCs w:val="24"/>
        </w:rPr>
        <w:t xml:space="preserve"> de 202</w:t>
      </w:r>
      <w:r w:rsidR="00A450EC" w:rsidRPr="00AD746F">
        <w:rPr>
          <w:rFonts w:ascii="Times New Roman" w:hAnsi="Times New Roman" w:cs="Times New Roman"/>
          <w:color w:val="000000" w:themeColor="text1"/>
          <w:szCs w:val="24"/>
        </w:rPr>
        <w:t>4</w:t>
      </w:r>
      <w:r w:rsidR="00EA4CC6" w:rsidRPr="00AD746F">
        <w:rPr>
          <w:rFonts w:ascii="Times New Roman" w:hAnsi="Times New Roman" w:cs="Times New Roman"/>
          <w:color w:val="000000" w:themeColor="text1"/>
          <w:szCs w:val="24"/>
        </w:rPr>
        <w:t>, com início às 9h e término às 10h30min</w:t>
      </w:r>
      <w:r w:rsidR="00E81A2C" w:rsidRPr="00AD746F">
        <w:rPr>
          <w:rFonts w:ascii="Times New Roman" w:hAnsi="Times New Roman" w:cs="Times New Roman"/>
          <w:color w:val="000000" w:themeColor="text1"/>
          <w:szCs w:val="24"/>
        </w:rPr>
        <w:t>. O local de realização da prova será: Centro Pastoral Frei Benjamin Anzolin, sito a Rua Barão do Rio Branco, n</w:t>
      </w:r>
      <w:r w:rsidR="0018637C" w:rsidRPr="00AD746F">
        <w:rPr>
          <w:rFonts w:ascii="Times New Roman" w:hAnsi="Times New Roman" w:cs="Times New Roman"/>
          <w:color w:val="000000" w:themeColor="text1"/>
          <w:szCs w:val="24"/>
        </w:rPr>
        <w:t xml:space="preserve">.1140, Bairro Centro, Rodeio/SC. </w:t>
      </w:r>
    </w:p>
    <w:p w14:paraId="0341D0CC" w14:textId="0520C906" w:rsidR="00EC1C94" w:rsidRPr="00AD746F" w:rsidRDefault="00B900C0" w:rsidP="00324092">
      <w:pPr>
        <w:autoSpaceDE w:val="0"/>
        <w:autoSpaceDN w:val="0"/>
        <w:adjustRightInd w:val="0"/>
        <w:spacing w:line="360" w:lineRule="auto"/>
        <w:contextualSpacing/>
        <w:jc w:val="both"/>
        <w:rPr>
          <w:rFonts w:ascii="Times New Roman" w:hAnsi="Times New Roman" w:cs="Times New Roman"/>
          <w:b/>
          <w:color w:val="000000" w:themeColor="text1"/>
          <w:szCs w:val="24"/>
        </w:rPr>
      </w:pPr>
      <w:r>
        <w:rPr>
          <w:rFonts w:ascii="Times New Roman" w:hAnsi="Times New Roman" w:cs="Times New Roman"/>
          <w:color w:val="000000" w:themeColor="text1"/>
          <w:szCs w:val="24"/>
        </w:rPr>
        <w:t>6</w:t>
      </w:r>
      <w:r w:rsidR="00EC1C94" w:rsidRPr="00AD746F">
        <w:rPr>
          <w:rFonts w:ascii="Times New Roman" w:hAnsi="Times New Roman" w:cs="Times New Roman"/>
          <w:color w:val="000000" w:themeColor="text1"/>
          <w:szCs w:val="24"/>
        </w:rPr>
        <w:t>.</w:t>
      </w:r>
      <w:r>
        <w:rPr>
          <w:rFonts w:ascii="Times New Roman" w:hAnsi="Times New Roman" w:cs="Times New Roman"/>
          <w:color w:val="000000" w:themeColor="text1"/>
          <w:szCs w:val="24"/>
        </w:rPr>
        <w:t>2</w:t>
      </w:r>
      <w:r w:rsidR="00EC1C94" w:rsidRPr="00AD746F">
        <w:rPr>
          <w:rFonts w:ascii="Times New Roman" w:hAnsi="Times New Roman" w:cs="Times New Roman"/>
          <w:color w:val="000000" w:themeColor="text1"/>
          <w:szCs w:val="24"/>
        </w:rPr>
        <w:t xml:space="preserve"> </w:t>
      </w:r>
      <w:r w:rsidR="000A5DE5" w:rsidRPr="00AD746F">
        <w:rPr>
          <w:rFonts w:ascii="Times New Roman" w:hAnsi="Times New Roman" w:cs="Times New Roman"/>
          <w:color w:val="000000" w:themeColor="text1"/>
          <w:szCs w:val="24"/>
        </w:rPr>
        <w:t>Para questionamentos referentes</w:t>
      </w:r>
      <w:r w:rsidR="00EC1C94" w:rsidRPr="00AD746F">
        <w:rPr>
          <w:rFonts w:ascii="Times New Roman" w:hAnsi="Times New Roman" w:cs="Times New Roman"/>
          <w:color w:val="000000" w:themeColor="text1"/>
          <w:szCs w:val="24"/>
        </w:rPr>
        <w:t xml:space="preserve"> ao Edital serão aceitos recursos conforme anexo III, do dia </w:t>
      </w:r>
      <w:r w:rsidR="009725F9">
        <w:rPr>
          <w:rFonts w:ascii="Times New Roman" w:hAnsi="Times New Roman" w:cs="Times New Roman"/>
          <w:color w:val="000000" w:themeColor="text1"/>
          <w:szCs w:val="24"/>
        </w:rPr>
        <w:t>20</w:t>
      </w:r>
      <w:r w:rsidR="00521437" w:rsidRPr="00AD746F">
        <w:rPr>
          <w:rFonts w:ascii="Times New Roman" w:hAnsi="Times New Roman" w:cs="Times New Roman"/>
          <w:color w:val="000000" w:themeColor="text1"/>
          <w:szCs w:val="24"/>
        </w:rPr>
        <w:t xml:space="preserve"> ao dia </w:t>
      </w:r>
      <w:r w:rsidR="009725F9">
        <w:rPr>
          <w:rFonts w:ascii="Times New Roman" w:hAnsi="Times New Roman" w:cs="Times New Roman"/>
          <w:color w:val="000000" w:themeColor="text1"/>
          <w:szCs w:val="24"/>
        </w:rPr>
        <w:t xml:space="preserve">29 </w:t>
      </w:r>
      <w:r w:rsidR="00EA4CC6" w:rsidRPr="00AD746F">
        <w:rPr>
          <w:rFonts w:ascii="Times New Roman" w:hAnsi="Times New Roman" w:cs="Times New Roman"/>
          <w:color w:val="000000" w:themeColor="text1"/>
          <w:szCs w:val="24"/>
        </w:rPr>
        <w:t xml:space="preserve">de </w:t>
      </w:r>
      <w:r w:rsidR="009725F9">
        <w:rPr>
          <w:rFonts w:ascii="Times New Roman" w:hAnsi="Times New Roman" w:cs="Times New Roman"/>
          <w:color w:val="000000" w:themeColor="text1"/>
          <w:szCs w:val="24"/>
        </w:rPr>
        <w:t>maio</w:t>
      </w:r>
      <w:r w:rsidR="00A450EC" w:rsidRPr="00AD746F">
        <w:rPr>
          <w:rFonts w:ascii="Times New Roman" w:hAnsi="Times New Roman" w:cs="Times New Roman"/>
          <w:color w:val="000000" w:themeColor="text1"/>
          <w:szCs w:val="24"/>
        </w:rPr>
        <w:t xml:space="preserve"> de 2024</w:t>
      </w:r>
      <w:r w:rsidR="00521437" w:rsidRPr="00AD746F">
        <w:rPr>
          <w:rFonts w:ascii="Times New Roman" w:hAnsi="Times New Roman" w:cs="Times New Roman"/>
          <w:color w:val="000000" w:themeColor="text1"/>
          <w:szCs w:val="24"/>
        </w:rPr>
        <w:t>.</w:t>
      </w:r>
      <w:r w:rsidR="00A01E40" w:rsidRPr="00AD746F">
        <w:rPr>
          <w:rFonts w:ascii="Times New Roman" w:hAnsi="Times New Roman" w:cs="Times New Roman"/>
          <w:color w:val="000000" w:themeColor="text1"/>
          <w:szCs w:val="24"/>
        </w:rPr>
        <w:t xml:space="preserve"> Após esta data não serão aceitos </w:t>
      </w:r>
      <w:r w:rsidR="009725F9" w:rsidRPr="00AD746F">
        <w:rPr>
          <w:rFonts w:ascii="Times New Roman" w:hAnsi="Times New Roman" w:cs="Times New Roman"/>
          <w:color w:val="000000" w:themeColor="text1"/>
          <w:szCs w:val="24"/>
        </w:rPr>
        <w:t>recursos referentes</w:t>
      </w:r>
      <w:r w:rsidR="00A01E40" w:rsidRPr="00AD746F">
        <w:rPr>
          <w:rFonts w:ascii="Times New Roman" w:hAnsi="Times New Roman" w:cs="Times New Roman"/>
          <w:color w:val="000000" w:themeColor="text1"/>
          <w:szCs w:val="24"/>
        </w:rPr>
        <w:t xml:space="preserve"> ao Edital.</w:t>
      </w:r>
    </w:p>
    <w:p w14:paraId="0EF3DA16" w14:textId="7AD36C62" w:rsidR="00E81A2C" w:rsidRPr="00AD746F"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6</w:t>
      </w:r>
      <w:r w:rsidR="00A01E40" w:rsidRPr="00AD746F">
        <w:rPr>
          <w:rFonts w:ascii="Times New Roman" w:hAnsi="Times New Roman" w:cs="Times New Roman"/>
          <w:color w:val="000000" w:themeColor="text1"/>
          <w:szCs w:val="24"/>
        </w:rPr>
        <w:t>.3</w:t>
      </w:r>
      <w:r w:rsidR="00E81A2C" w:rsidRPr="00AD746F">
        <w:rPr>
          <w:rFonts w:ascii="Times New Roman" w:hAnsi="Times New Roman" w:cs="Times New Roman"/>
          <w:color w:val="000000" w:themeColor="text1"/>
          <w:szCs w:val="24"/>
        </w:rPr>
        <w:t>. Para a realização da prova, o candidato t</w:t>
      </w:r>
      <w:r w:rsidR="00EA4CC6" w:rsidRPr="00AD746F">
        <w:rPr>
          <w:rFonts w:ascii="Times New Roman" w:hAnsi="Times New Roman" w:cs="Times New Roman"/>
          <w:color w:val="000000" w:themeColor="text1"/>
          <w:szCs w:val="24"/>
        </w:rPr>
        <w:t>erá tempo máximo de prova de uma hora e trinta minutos</w:t>
      </w:r>
      <w:r w:rsidR="00E81A2C" w:rsidRPr="00AD746F">
        <w:rPr>
          <w:rFonts w:ascii="Times New Roman" w:hAnsi="Times New Roman" w:cs="Times New Roman"/>
          <w:color w:val="000000" w:themeColor="text1"/>
          <w:szCs w:val="24"/>
        </w:rPr>
        <w:t>;</w:t>
      </w:r>
    </w:p>
    <w:p w14:paraId="3C022568" w14:textId="67254A64" w:rsidR="00E81A2C" w:rsidRPr="00AD746F"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6</w:t>
      </w:r>
      <w:r w:rsidR="00A01E40" w:rsidRPr="00AD746F">
        <w:rPr>
          <w:rFonts w:ascii="Times New Roman" w:hAnsi="Times New Roman" w:cs="Times New Roman"/>
          <w:color w:val="000000" w:themeColor="text1"/>
          <w:szCs w:val="24"/>
        </w:rPr>
        <w:t>.4</w:t>
      </w:r>
      <w:r w:rsidR="00E81A2C" w:rsidRPr="00AD746F">
        <w:rPr>
          <w:rFonts w:ascii="Times New Roman" w:hAnsi="Times New Roman" w:cs="Times New Roman"/>
          <w:color w:val="000000" w:themeColor="text1"/>
          <w:szCs w:val="24"/>
        </w:rPr>
        <w:t>. Durante a prova não será permitido comunicar-se com os demais candidatos ou pessoas estranhas ao Processo Seletivo, bem como consultar livros ou apontamentos;</w:t>
      </w:r>
    </w:p>
    <w:p w14:paraId="3961E617" w14:textId="550A3FAC" w:rsidR="00E81A2C" w:rsidRPr="00AD746F"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6</w:t>
      </w:r>
      <w:r w:rsidR="00A01E40" w:rsidRPr="00AD746F">
        <w:rPr>
          <w:rFonts w:ascii="Times New Roman" w:hAnsi="Times New Roman" w:cs="Times New Roman"/>
          <w:color w:val="000000" w:themeColor="text1"/>
          <w:szCs w:val="24"/>
        </w:rPr>
        <w:t>.5</w:t>
      </w:r>
      <w:r w:rsidR="00E81A2C" w:rsidRPr="00AD746F">
        <w:rPr>
          <w:rFonts w:ascii="Times New Roman" w:hAnsi="Times New Roman" w:cs="Times New Roman"/>
          <w:color w:val="000000" w:themeColor="text1"/>
          <w:szCs w:val="24"/>
        </w:rPr>
        <w:t>. Não poderá ausentar-se do recinto, a não ser momentaneamente, em casos especiais e na presença de fiscal;</w:t>
      </w:r>
    </w:p>
    <w:p w14:paraId="7BC4DBFD" w14:textId="1427FBBA" w:rsidR="00E81A2C" w:rsidRPr="00AD746F"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6</w:t>
      </w:r>
      <w:r w:rsidR="00A01E40" w:rsidRPr="00AD746F">
        <w:rPr>
          <w:rFonts w:ascii="Times New Roman" w:hAnsi="Times New Roman" w:cs="Times New Roman"/>
          <w:color w:val="000000" w:themeColor="text1"/>
          <w:szCs w:val="24"/>
        </w:rPr>
        <w:t>.6</w:t>
      </w:r>
      <w:r w:rsidR="00E81A2C" w:rsidRPr="00AD746F">
        <w:rPr>
          <w:rFonts w:ascii="Times New Roman" w:hAnsi="Times New Roman" w:cs="Times New Roman"/>
          <w:color w:val="000000" w:themeColor="text1"/>
          <w:szCs w:val="24"/>
        </w:rPr>
        <w:t>. Não poderá fazer uso de telefone celular, relógios ou qualquer outro equipamento eletrônico ou de comunicação</w:t>
      </w:r>
      <w:r w:rsidR="007E68E1" w:rsidRPr="00AD746F">
        <w:rPr>
          <w:rFonts w:ascii="Times New Roman" w:hAnsi="Times New Roman" w:cs="Times New Roman"/>
          <w:color w:val="000000" w:themeColor="text1"/>
          <w:szCs w:val="24"/>
        </w:rPr>
        <w:t>, os mesmos devem permanecer desligados durante todo o processo de aplicação da prova</w:t>
      </w:r>
      <w:r w:rsidR="00E81A2C" w:rsidRPr="00AD746F">
        <w:rPr>
          <w:rFonts w:ascii="Times New Roman" w:hAnsi="Times New Roman" w:cs="Times New Roman"/>
          <w:color w:val="000000" w:themeColor="text1"/>
          <w:szCs w:val="24"/>
        </w:rPr>
        <w:t>;</w:t>
      </w:r>
    </w:p>
    <w:p w14:paraId="4A387EBB" w14:textId="5CF0D35A" w:rsidR="00E81A2C" w:rsidRPr="00AD746F"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6</w:t>
      </w:r>
      <w:r w:rsidR="00A01E40" w:rsidRPr="00AD746F">
        <w:rPr>
          <w:rFonts w:ascii="Times New Roman" w:hAnsi="Times New Roman" w:cs="Times New Roman"/>
          <w:color w:val="000000" w:themeColor="text1"/>
          <w:szCs w:val="24"/>
        </w:rPr>
        <w:t>.7</w:t>
      </w:r>
      <w:r w:rsidR="00E81A2C" w:rsidRPr="00AD746F">
        <w:rPr>
          <w:rFonts w:ascii="Times New Roman" w:hAnsi="Times New Roman" w:cs="Times New Roman"/>
          <w:color w:val="000000" w:themeColor="text1"/>
          <w:szCs w:val="24"/>
        </w:rPr>
        <w:t>. Não poderá ter nenhum pertence do candidato sobre a mesa, somente a caneta (nas cores azul ou preta) e material da prova;</w:t>
      </w:r>
    </w:p>
    <w:p w14:paraId="7462B5A8" w14:textId="129D510B" w:rsidR="00E81A2C" w:rsidRPr="00AD746F"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6</w:t>
      </w:r>
      <w:r w:rsidR="00A01E40" w:rsidRPr="00AD746F">
        <w:rPr>
          <w:rFonts w:ascii="Times New Roman" w:hAnsi="Times New Roman" w:cs="Times New Roman"/>
          <w:color w:val="000000" w:themeColor="text1"/>
          <w:szCs w:val="24"/>
        </w:rPr>
        <w:t>.8</w:t>
      </w:r>
      <w:r w:rsidR="00E81A2C" w:rsidRPr="00AD746F">
        <w:rPr>
          <w:rFonts w:ascii="Times New Roman" w:hAnsi="Times New Roman" w:cs="Times New Roman"/>
          <w:color w:val="000000" w:themeColor="text1"/>
          <w:szCs w:val="24"/>
        </w:rPr>
        <w:t>. O uso de qualquer material, objeto ou equipamento não permitido no local da prova, corredores ou banheiros, implicará na exclusão do candidato do Processo Seletivo, sendo atribuída nota zero à prova objetiva;</w:t>
      </w:r>
    </w:p>
    <w:p w14:paraId="09DFD330" w14:textId="4197E4BC" w:rsidR="00E81A2C" w:rsidRPr="00AD746F"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t>6</w:t>
      </w:r>
      <w:r w:rsidR="00A01E40" w:rsidRPr="00AD746F">
        <w:rPr>
          <w:rFonts w:ascii="Times New Roman" w:hAnsi="Times New Roman" w:cs="Times New Roman"/>
          <w:color w:val="000000" w:themeColor="text1"/>
          <w:szCs w:val="24"/>
        </w:rPr>
        <w:t>.9</w:t>
      </w:r>
      <w:r w:rsidR="00E81A2C" w:rsidRPr="00AD746F">
        <w:rPr>
          <w:rFonts w:ascii="Times New Roman" w:hAnsi="Times New Roman" w:cs="Times New Roman"/>
          <w:color w:val="000000" w:themeColor="text1"/>
          <w:szCs w:val="24"/>
        </w:rPr>
        <w:t>. Não será permitido ter comportamento agressivo e descortês com qualquer pessoa envolvida na aplicação das provas;</w:t>
      </w:r>
    </w:p>
    <w:p w14:paraId="6AB5944E" w14:textId="4CF51F19" w:rsidR="00E81A2C" w:rsidRPr="00AD746F" w:rsidRDefault="00A01E4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 xml:space="preserve"> </w:t>
      </w:r>
      <w:r w:rsidR="00B900C0">
        <w:rPr>
          <w:rFonts w:ascii="Times New Roman" w:hAnsi="Times New Roman" w:cs="Times New Roman"/>
          <w:color w:val="000000" w:themeColor="text1"/>
          <w:szCs w:val="24"/>
        </w:rPr>
        <w:t>6</w:t>
      </w:r>
      <w:r w:rsidR="0020093C" w:rsidRPr="00AD746F">
        <w:rPr>
          <w:rFonts w:ascii="Times New Roman" w:hAnsi="Times New Roman" w:cs="Times New Roman"/>
          <w:color w:val="000000" w:themeColor="text1"/>
          <w:szCs w:val="24"/>
        </w:rPr>
        <w:t xml:space="preserve">.10. </w:t>
      </w:r>
      <w:r w:rsidR="00E81A2C" w:rsidRPr="00AD746F">
        <w:rPr>
          <w:rFonts w:ascii="Times New Roman" w:hAnsi="Times New Roman" w:cs="Times New Roman"/>
          <w:color w:val="000000" w:themeColor="text1"/>
          <w:szCs w:val="24"/>
        </w:rPr>
        <w:t>O candidato que tumultuar e interromper ou prejudicar de alguma forma a aplicação da prova, será imediatamente desclassificado do Processo Seletivo;</w:t>
      </w:r>
    </w:p>
    <w:p w14:paraId="53075332" w14:textId="6B2E4944" w:rsidR="00E81A2C" w:rsidRPr="00AD746F"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6</w:t>
      </w:r>
      <w:r w:rsidR="0020093C" w:rsidRPr="00AD746F">
        <w:rPr>
          <w:rFonts w:ascii="Times New Roman" w:hAnsi="Times New Roman" w:cs="Times New Roman"/>
          <w:color w:val="000000" w:themeColor="text1"/>
          <w:szCs w:val="24"/>
        </w:rPr>
        <w:t xml:space="preserve">.11. </w:t>
      </w:r>
      <w:r w:rsidR="00E81A2C" w:rsidRPr="00AD746F">
        <w:rPr>
          <w:rFonts w:ascii="Times New Roman" w:hAnsi="Times New Roman" w:cs="Times New Roman"/>
          <w:color w:val="000000" w:themeColor="text1"/>
          <w:szCs w:val="24"/>
        </w:rPr>
        <w:t>O envelope contendo as provas será aberto por dois candidatos ou caso número de inscritos inferior ao número, poderá ser assinado por integrantes da Comissão, que comprovarão os respectivos lacres e assinarão, juntamente com o fiscal, o termo de abertura dos mesmos;</w:t>
      </w:r>
    </w:p>
    <w:p w14:paraId="5B0F7D5A" w14:textId="2E0F55FF" w:rsidR="00E81A2C" w:rsidRPr="00AD746F"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6</w:t>
      </w:r>
      <w:r w:rsidR="0020093C" w:rsidRPr="00AD746F">
        <w:rPr>
          <w:rFonts w:ascii="Times New Roman" w:hAnsi="Times New Roman" w:cs="Times New Roman"/>
          <w:color w:val="000000" w:themeColor="text1"/>
          <w:szCs w:val="24"/>
        </w:rPr>
        <w:t>.12</w:t>
      </w:r>
      <w:r w:rsidR="00E81A2C" w:rsidRPr="00AD746F">
        <w:rPr>
          <w:rFonts w:ascii="Times New Roman" w:hAnsi="Times New Roman" w:cs="Times New Roman"/>
          <w:color w:val="000000" w:themeColor="text1"/>
          <w:szCs w:val="24"/>
        </w:rPr>
        <w:t>. Na hipótese de ocorrer anulação de questões, as mesmas serão consideradas como respondidas corretamente por todos os candidatos</w:t>
      </w:r>
      <w:r w:rsidR="00CE4C68" w:rsidRPr="00AD746F">
        <w:rPr>
          <w:rFonts w:ascii="Times New Roman" w:hAnsi="Times New Roman" w:cs="Times New Roman"/>
          <w:color w:val="000000" w:themeColor="text1"/>
          <w:szCs w:val="24"/>
        </w:rPr>
        <w:t>.</w:t>
      </w:r>
    </w:p>
    <w:p w14:paraId="7C48DDE0" w14:textId="77777777" w:rsidR="00CE4C68" w:rsidRPr="00AD746F" w:rsidRDefault="00CE4C68" w:rsidP="00324092">
      <w:pPr>
        <w:autoSpaceDE w:val="0"/>
        <w:autoSpaceDN w:val="0"/>
        <w:adjustRightInd w:val="0"/>
        <w:spacing w:line="360" w:lineRule="auto"/>
        <w:contextualSpacing/>
        <w:jc w:val="both"/>
        <w:rPr>
          <w:rFonts w:ascii="Times New Roman" w:hAnsi="Times New Roman" w:cs="Times New Roman"/>
          <w:b/>
          <w:color w:val="000000" w:themeColor="text1"/>
          <w:szCs w:val="24"/>
        </w:rPr>
      </w:pPr>
    </w:p>
    <w:p w14:paraId="1274E811" w14:textId="05865E40" w:rsidR="00CE4C68" w:rsidRPr="00AD746F"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b/>
          <w:color w:val="000000" w:themeColor="text1"/>
          <w:szCs w:val="24"/>
        </w:rPr>
        <w:t>6</w:t>
      </w:r>
      <w:r w:rsidR="00CE4C68" w:rsidRPr="00AD746F">
        <w:rPr>
          <w:rFonts w:ascii="Times New Roman" w:hAnsi="Times New Roman" w:cs="Times New Roman"/>
          <w:b/>
          <w:color w:val="000000" w:themeColor="text1"/>
          <w:szCs w:val="24"/>
        </w:rPr>
        <w:t xml:space="preserve">.13. </w:t>
      </w:r>
      <w:r w:rsidR="0083418D" w:rsidRPr="00AD746F">
        <w:rPr>
          <w:rFonts w:ascii="Times New Roman" w:hAnsi="Times New Roman" w:cs="Times New Roman"/>
          <w:b/>
          <w:color w:val="000000" w:themeColor="text1"/>
          <w:szCs w:val="24"/>
        </w:rPr>
        <w:t>PRETENDENDO RECORRER</w:t>
      </w:r>
      <w:r w:rsidR="00AF6A26" w:rsidRPr="00AD746F">
        <w:rPr>
          <w:rFonts w:ascii="Times New Roman" w:hAnsi="Times New Roman" w:cs="Times New Roman"/>
          <w:b/>
          <w:color w:val="000000" w:themeColor="text1"/>
          <w:szCs w:val="24"/>
        </w:rPr>
        <w:t>, EM RELAÇÃO À</w:t>
      </w:r>
      <w:r w:rsidR="000412DD" w:rsidRPr="00AD746F">
        <w:rPr>
          <w:rFonts w:ascii="Times New Roman" w:hAnsi="Times New Roman" w:cs="Times New Roman"/>
          <w:b/>
          <w:color w:val="000000" w:themeColor="text1"/>
          <w:szCs w:val="24"/>
        </w:rPr>
        <w:t xml:space="preserve"> QUESTÕES DA PROVA</w:t>
      </w:r>
      <w:r w:rsidR="004A2871" w:rsidRPr="00AD746F">
        <w:rPr>
          <w:rFonts w:ascii="Times New Roman" w:hAnsi="Times New Roman" w:cs="Times New Roman"/>
          <w:b/>
          <w:color w:val="000000" w:themeColor="text1"/>
          <w:szCs w:val="24"/>
        </w:rPr>
        <w:t xml:space="preserve">, O CANDIDATO DEVERÁ </w:t>
      </w:r>
      <w:r w:rsidR="0083418D" w:rsidRPr="00AD746F">
        <w:rPr>
          <w:rFonts w:ascii="Times New Roman" w:hAnsi="Times New Roman" w:cs="Times New Roman"/>
          <w:b/>
          <w:color w:val="000000" w:themeColor="text1"/>
          <w:szCs w:val="24"/>
        </w:rPr>
        <w:t>PROTOCOLAR</w:t>
      </w:r>
      <w:r w:rsidR="004A2871" w:rsidRPr="00AD746F">
        <w:rPr>
          <w:rFonts w:ascii="Times New Roman" w:hAnsi="Times New Roman" w:cs="Times New Roman"/>
          <w:b/>
          <w:color w:val="000000" w:themeColor="text1"/>
          <w:szCs w:val="24"/>
        </w:rPr>
        <w:t xml:space="preserve"> O RECURSO PESSOALMENTE, VIA DOCUMENTO OFICIAL (EM ANEXO III)</w:t>
      </w:r>
      <w:r w:rsidR="0083418D" w:rsidRPr="00AD746F">
        <w:rPr>
          <w:rFonts w:ascii="Times New Roman" w:hAnsi="Times New Roman" w:cs="Times New Roman"/>
          <w:b/>
          <w:color w:val="000000" w:themeColor="text1"/>
          <w:szCs w:val="24"/>
        </w:rPr>
        <w:t>,</w:t>
      </w:r>
      <w:r w:rsidR="004A2871" w:rsidRPr="00AD746F">
        <w:rPr>
          <w:rFonts w:ascii="Times New Roman" w:hAnsi="Times New Roman" w:cs="Times New Roman"/>
          <w:b/>
          <w:color w:val="000000" w:themeColor="text1"/>
          <w:szCs w:val="24"/>
        </w:rPr>
        <w:t xml:space="preserve"> NA SECRETARIA MUNICIPAL DE </w:t>
      </w:r>
      <w:r w:rsidR="00A450EC" w:rsidRPr="00AD746F">
        <w:rPr>
          <w:rFonts w:ascii="Times New Roman" w:hAnsi="Times New Roman" w:cs="Times New Roman"/>
          <w:b/>
          <w:color w:val="000000" w:themeColor="text1"/>
          <w:szCs w:val="24"/>
        </w:rPr>
        <w:t>SAÚDE</w:t>
      </w:r>
      <w:r w:rsidR="004A2871" w:rsidRPr="00AD746F">
        <w:rPr>
          <w:rFonts w:ascii="Times New Roman" w:hAnsi="Times New Roman" w:cs="Times New Roman"/>
          <w:b/>
          <w:color w:val="000000" w:themeColor="text1"/>
          <w:szCs w:val="24"/>
        </w:rPr>
        <w:t xml:space="preserve">, LOCALIZADA NA </w:t>
      </w:r>
      <w:r w:rsidR="005662AC" w:rsidRPr="00AD746F">
        <w:rPr>
          <w:rFonts w:ascii="Times New Roman" w:hAnsi="Times New Roman" w:cs="Times New Roman"/>
          <w:b/>
          <w:color w:val="000000" w:themeColor="text1"/>
          <w:szCs w:val="24"/>
        </w:rPr>
        <w:t xml:space="preserve">RUA </w:t>
      </w:r>
      <w:r w:rsidR="00C41B00" w:rsidRPr="00AD746F">
        <w:rPr>
          <w:rFonts w:ascii="Times New Roman" w:hAnsi="Times New Roman" w:cs="Times New Roman"/>
          <w:b/>
          <w:color w:val="000000" w:themeColor="text1"/>
          <w:szCs w:val="24"/>
        </w:rPr>
        <w:t>TRAVESSA DA SAÚDE</w:t>
      </w:r>
      <w:r w:rsidR="005662AC" w:rsidRPr="00AD746F">
        <w:rPr>
          <w:rFonts w:ascii="Times New Roman" w:hAnsi="Times New Roman" w:cs="Times New Roman"/>
          <w:b/>
          <w:color w:val="000000" w:themeColor="text1"/>
          <w:szCs w:val="24"/>
        </w:rPr>
        <w:t xml:space="preserve"> Nº 1</w:t>
      </w:r>
      <w:r w:rsidR="00C41B00" w:rsidRPr="00AD746F">
        <w:rPr>
          <w:rFonts w:ascii="Times New Roman" w:hAnsi="Times New Roman" w:cs="Times New Roman"/>
          <w:b/>
          <w:color w:val="000000" w:themeColor="text1"/>
          <w:szCs w:val="24"/>
        </w:rPr>
        <w:t>18</w:t>
      </w:r>
      <w:r w:rsidR="005662AC" w:rsidRPr="00AD746F">
        <w:rPr>
          <w:rFonts w:ascii="Times New Roman" w:hAnsi="Times New Roman" w:cs="Times New Roman"/>
          <w:b/>
          <w:color w:val="000000" w:themeColor="text1"/>
          <w:szCs w:val="24"/>
        </w:rPr>
        <w:t xml:space="preserve">, BAIRRO CENTRO, CIDADE DE RODEIO, </w:t>
      </w:r>
      <w:r w:rsidR="00C41B00" w:rsidRPr="00AD746F">
        <w:rPr>
          <w:rFonts w:ascii="Times New Roman" w:hAnsi="Times New Roman" w:cs="Times New Roman"/>
          <w:b/>
          <w:color w:val="000000" w:themeColor="text1"/>
          <w:szCs w:val="24"/>
        </w:rPr>
        <w:t xml:space="preserve">nos dias </w:t>
      </w:r>
      <w:r w:rsidR="009725F9">
        <w:rPr>
          <w:rFonts w:ascii="Times New Roman" w:hAnsi="Times New Roman" w:cs="Times New Roman"/>
          <w:b/>
          <w:color w:val="000000" w:themeColor="text1"/>
          <w:szCs w:val="24"/>
        </w:rPr>
        <w:t>05</w:t>
      </w:r>
      <w:r w:rsidR="00766EE2" w:rsidRPr="00AD746F">
        <w:rPr>
          <w:rFonts w:ascii="Times New Roman" w:hAnsi="Times New Roman" w:cs="Times New Roman"/>
          <w:b/>
          <w:color w:val="000000" w:themeColor="text1"/>
          <w:szCs w:val="24"/>
        </w:rPr>
        <w:t>/0</w:t>
      </w:r>
      <w:r w:rsidR="009725F9">
        <w:rPr>
          <w:rFonts w:ascii="Times New Roman" w:hAnsi="Times New Roman" w:cs="Times New Roman"/>
          <w:b/>
          <w:color w:val="000000" w:themeColor="text1"/>
          <w:szCs w:val="24"/>
        </w:rPr>
        <w:t>6</w:t>
      </w:r>
      <w:r w:rsidR="00766EE2" w:rsidRPr="00AD746F">
        <w:rPr>
          <w:rFonts w:ascii="Times New Roman" w:hAnsi="Times New Roman" w:cs="Times New Roman"/>
          <w:b/>
          <w:color w:val="000000" w:themeColor="text1"/>
          <w:szCs w:val="24"/>
        </w:rPr>
        <w:t xml:space="preserve">/24 à </w:t>
      </w:r>
      <w:r w:rsidR="009725F9">
        <w:rPr>
          <w:rFonts w:ascii="Times New Roman" w:hAnsi="Times New Roman" w:cs="Times New Roman"/>
          <w:b/>
          <w:color w:val="000000" w:themeColor="text1"/>
          <w:szCs w:val="24"/>
        </w:rPr>
        <w:t>06</w:t>
      </w:r>
      <w:r w:rsidR="00766EE2" w:rsidRPr="00AD746F">
        <w:rPr>
          <w:rFonts w:ascii="Times New Roman" w:hAnsi="Times New Roman" w:cs="Times New Roman"/>
          <w:b/>
          <w:color w:val="000000" w:themeColor="text1"/>
          <w:szCs w:val="24"/>
        </w:rPr>
        <w:t>/0</w:t>
      </w:r>
      <w:r w:rsidR="009725F9">
        <w:rPr>
          <w:rFonts w:ascii="Times New Roman" w:hAnsi="Times New Roman" w:cs="Times New Roman"/>
          <w:b/>
          <w:color w:val="000000" w:themeColor="text1"/>
          <w:szCs w:val="24"/>
        </w:rPr>
        <w:t>6</w:t>
      </w:r>
      <w:r w:rsidR="00C41B00" w:rsidRPr="00AD746F">
        <w:rPr>
          <w:rFonts w:ascii="Times New Roman" w:hAnsi="Times New Roman" w:cs="Times New Roman"/>
          <w:b/>
          <w:color w:val="000000" w:themeColor="text1"/>
          <w:szCs w:val="24"/>
        </w:rPr>
        <w:t>/202</w:t>
      </w:r>
      <w:r w:rsidR="00766EE2" w:rsidRPr="00AD746F">
        <w:rPr>
          <w:rFonts w:ascii="Times New Roman" w:hAnsi="Times New Roman" w:cs="Times New Roman"/>
          <w:b/>
          <w:color w:val="000000" w:themeColor="text1"/>
          <w:szCs w:val="24"/>
        </w:rPr>
        <w:t>4</w:t>
      </w:r>
      <w:r w:rsidR="005662AC" w:rsidRPr="00AD746F">
        <w:rPr>
          <w:rFonts w:ascii="Times New Roman" w:hAnsi="Times New Roman" w:cs="Times New Roman"/>
          <w:b/>
          <w:color w:val="000000" w:themeColor="text1"/>
          <w:szCs w:val="24"/>
        </w:rPr>
        <w:t>, DAS 8H ÀS 11H E DAS 13H ÀS 16H.</w:t>
      </w:r>
      <w:r w:rsidR="004A2871" w:rsidRPr="00AD746F">
        <w:rPr>
          <w:rFonts w:ascii="Times New Roman" w:hAnsi="Times New Roman" w:cs="Times New Roman"/>
          <w:color w:val="000000" w:themeColor="text1"/>
          <w:szCs w:val="24"/>
        </w:rPr>
        <w:t xml:space="preserve"> </w:t>
      </w:r>
      <w:r w:rsidR="00A46247" w:rsidRPr="00AD746F">
        <w:rPr>
          <w:rFonts w:ascii="Times New Roman" w:hAnsi="Times New Roman" w:cs="Times New Roman"/>
          <w:color w:val="000000" w:themeColor="text1"/>
          <w:szCs w:val="24"/>
        </w:rPr>
        <w:t xml:space="preserve">Após </w:t>
      </w:r>
      <w:r w:rsidR="0083418D" w:rsidRPr="00AD746F">
        <w:rPr>
          <w:rFonts w:ascii="Times New Roman" w:hAnsi="Times New Roman" w:cs="Times New Roman"/>
          <w:color w:val="000000" w:themeColor="text1"/>
          <w:szCs w:val="24"/>
        </w:rPr>
        <w:t xml:space="preserve">o protocolo </w:t>
      </w:r>
      <w:r w:rsidR="00A46247" w:rsidRPr="00AD746F">
        <w:rPr>
          <w:rFonts w:ascii="Times New Roman" w:hAnsi="Times New Roman" w:cs="Times New Roman"/>
          <w:color w:val="000000" w:themeColor="text1"/>
          <w:szCs w:val="24"/>
        </w:rPr>
        <w:t>o recurso será julgado pela Comissão Permanente de acompanhamento de processo seletivo</w:t>
      </w:r>
      <w:r w:rsidR="0083418D" w:rsidRPr="00AD746F">
        <w:rPr>
          <w:rFonts w:ascii="Times New Roman" w:hAnsi="Times New Roman" w:cs="Times New Roman"/>
          <w:color w:val="000000" w:themeColor="text1"/>
          <w:szCs w:val="24"/>
        </w:rPr>
        <w:t>,</w:t>
      </w:r>
      <w:r w:rsidR="00A46247" w:rsidRPr="00AD746F">
        <w:rPr>
          <w:rFonts w:ascii="Times New Roman" w:hAnsi="Times New Roman" w:cs="Times New Roman"/>
          <w:color w:val="000000" w:themeColor="text1"/>
          <w:szCs w:val="24"/>
        </w:rPr>
        <w:t xml:space="preserve"> da Secretaria Municipal de Saúde, conforme decreto executivo Nº </w:t>
      </w:r>
      <w:r w:rsidR="00505D6B" w:rsidRPr="00AD746F">
        <w:rPr>
          <w:rFonts w:ascii="Times New Roman" w:hAnsi="Times New Roman" w:cs="Times New Roman"/>
          <w:color w:val="000000" w:themeColor="text1"/>
          <w:szCs w:val="24"/>
        </w:rPr>
        <w:t>6056</w:t>
      </w:r>
      <w:r w:rsidR="00A46247" w:rsidRPr="00AD746F">
        <w:rPr>
          <w:rFonts w:ascii="Times New Roman" w:hAnsi="Times New Roman" w:cs="Times New Roman"/>
          <w:color w:val="000000" w:themeColor="text1"/>
          <w:szCs w:val="24"/>
        </w:rPr>
        <w:t xml:space="preserve"> de </w:t>
      </w:r>
      <w:r w:rsidR="00505D6B" w:rsidRPr="00AD746F">
        <w:rPr>
          <w:rFonts w:ascii="Times New Roman" w:hAnsi="Times New Roman" w:cs="Times New Roman"/>
          <w:color w:val="000000" w:themeColor="text1"/>
          <w:szCs w:val="24"/>
        </w:rPr>
        <w:t>29 de Maio</w:t>
      </w:r>
      <w:r w:rsidR="00A46247" w:rsidRPr="00AD746F">
        <w:rPr>
          <w:rFonts w:ascii="Times New Roman" w:hAnsi="Times New Roman" w:cs="Times New Roman"/>
          <w:color w:val="000000" w:themeColor="text1"/>
          <w:szCs w:val="24"/>
        </w:rPr>
        <w:t xml:space="preserve"> de 20</w:t>
      </w:r>
      <w:r w:rsidR="00505D6B" w:rsidRPr="00AD746F">
        <w:rPr>
          <w:rFonts w:ascii="Times New Roman" w:hAnsi="Times New Roman" w:cs="Times New Roman"/>
          <w:color w:val="000000" w:themeColor="text1"/>
          <w:szCs w:val="24"/>
        </w:rPr>
        <w:t>23</w:t>
      </w:r>
      <w:r w:rsidR="00A46247" w:rsidRPr="00AD746F">
        <w:rPr>
          <w:rFonts w:ascii="Times New Roman" w:hAnsi="Times New Roman" w:cs="Times New Roman"/>
          <w:color w:val="000000" w:themeColor="text1"/>
          <w:szCs w:val="24"/>
        </w:rPr>
        <w:t xml:space="preserve">. </w:t>
      </w:r>
    </w:p>
    <w:p w14:paraId="29F79A3C" w14:textId="0E863493" w:rsidR="00DF5C9D" w:rsidRPr="00AD746F"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6</w:t>
      </w:r>
      <w:r w:rsidR="00CE4C68" w:rsidRPr="00AD746F">
        <w:rPr>
          <w:rFonts w:ascii="Times New Roman" w:hAnsi="Times New Roman" w:cs="Times New Roman"/>
          <w:color w:val="000000" w:themeColor="text1"/>
          <w:szCs w:val="24"/>
        </w:rPr>
        <w:t xml:space="preserve">.14. O </w:t>
      </w:r>
      <w:r w:rsidR="00592646" w:rsidRPr="00AD746F">
        <w:rPr>
          <w:rFonts w:ascii="Times New Roman" w:hAnsi="Times New Roman" w:cs="Times New Roman"/>
          <w:b/>
          <w:bCs/>
          <w:color w:val="000000" w:themeColor="text1"/>
          <w:szCs w:val="24"/>
        </w:rPr>
        <w:t xml:space="preserve">RESULTADO COM A CLASSIFICAÇÃO PRÉVIA SERÁ PUBLICADO NO DIA </w:t>
      </w:r>
      <w:r w:rsidR="009725F9">
        <w:rPr>
          <w:rFonts w:ascii="Times New Roman" w:hAnsi="Times New Roman" w:cs="Times New Roman"/>
          <w:b/>
          <w:bCs/>
          <w:color w:val="000000" w:themeColor="text1"/>
          <w:szCs w:val="24"/>
        </w:rPr>
        <w:t>07</w:t>
      </w:r>
      <w:r w:rsidR="00A450EC" w:rsidRPr="00AD746F">
        <w:rPr>
          <w:rFonts w:ascii="Times New Roman" w:hAnsi="Times New Roman" w:cs="Times New Roman"/>
          <w:b/>
          <w:bCs/>
          <w:color w:val="000000" w:themeColor="text1"/>
          <w:szCs w:val="24"/>
        </w:rPr>
        <w:t xml:space="preserve"> DE </w:t>
      </w:r>
      <w:r w:rsidR="009725F9">
        <w:rPr>
          <w:rFonts w:ascii="Times New Roman" w:hAnsi="Times New Roman" w:cs="Times New Roman"/>
          <w:b/>
          <w:bCs/>
          <w:color w:val="000000" w:themeColor="text1"/>
          <w:szCs w:val="24"/>
        </w:rPr>
        <w:t>JUNHO</w:t>
      </w:r>
      <w:r w:rsidR="00A450EC" w:rsidRPr="00AD746F">
        <w:rPr>
          <w:rFonts w:ascii="Times New Roman" w:hAnsi="Times New Roman" w:cs="Times New Roman"/>
          <w:color w:val="000000" w:themeColor="text1"/>
          <w:szCs w:val="24"/>
        </w:rPr>
        <w:t xml:space="preserve"> de 2024</w:t>
      </w:r>
      <w:r w:rsidR="0083418D" w:rsidRPr="00AD746F">
        <w:rPr>
          <w:rFonts w:ascii="Times New Roman" w:hAnsi="Times New Roman" w:cs="Times New Roman"/>
          <w:color w:val="000000" w:themeColor="text1"/>
          <w:szCs w:val="24"/>
        </w:rPr>
        <w:t>,</w:t>
      </w:r>
      <w:r w:rsidR="002F4AD1" w:rsidRPr="00AD746F">
        <w:rPr>
          <w:rFonts w:ascii="Times New Roman" w:hAnsi="Times New Roman" w:cs="Times New Roman"/>
          <w:color w:val="000000" w:themeColor="text1"/>
          <w:szCs w:val="24"/>
        </w:rPr>
        <w:t xml:space="preserve"> a partir das 1</w:t>
      </w:r>
      <w:r w:rsidR="009E6BDE" w:rsidRPr="00AD746F">
        <w:rPr>
          <w:rFonts w:ascii="Times New Roman" w:hAnsi="Times New Roman" w:cs="Times New Roman"/>
          <w:color w:val="000000" w:themeColor="text1"/>
          <w:szCs w:val="24"/>
        </w:rPr>
        <w:t>0</w:t>
      </w:r>
      <w:r w:rsidR="002F4AD1" w:rsidRPr="00AD746F">
        <w:rPr>
          <w:rFonts w:ascii="Times New Roman" w:hAnsi="Times New Roman" w:cs="Times New Roman"/>
          <w:color w:val="000000" w:themeColor="text1"/>
          <w:szCs w:val="24"/>
        </w:rPr>
        <w:t>h</w:t>
      </w:r>
      <w:r w:rsidR="00CE4C68" w:rsidRPr="00AD746F">
        <w:rPr>
          <w:rFonts w:ascii="Times New Roman" w:hAnsi="Times New Roman" w:cs="Times New Roman"/>
          <w:color w:val="000000" w:themeColor="text1"/>
          <w:szCs w:val="24"/>
        </w:rPr>
        <w:t xml:space="preserve">, no site da Prefeitura de Rodeio </w:t>
      </w:r>
      <w:hyperlink r:id="rId8" w:history="1">
        <w:r w:rsidR="00CE4C68" w:rsidRPr="00AD746F">
          <w:rPr>
            <w:rStyle w:val="Hyperlink"/>
            <w:rFonts w:ascii="Times New Roman" w:hAnsi="Times New Roman" w:cs="Times New Roman"/>
            <w:color w:val="000000" w:themeColor="text1"/>
            <w:szCs w:val="24"/>
          </w:rPr>
          <w:t>www.rodeio.sc.gov.br</w:t>
        </w:r>
      </w:hyperlink>
      <w:r w:rsidR="00CE4C68" w:rsidRPr="00AD746F">
        <w:rPr>
          <w:rFonts w:ascii="Times New Roman" w:hAnsi="Times New Roman" w:cs="Times New Roman"/>
          <w:color w:val="000000" w:themeColor="text1"/>
          <w:szCs w:val="24"/>
        </w:rPr>
        <w:t xml:space="preserve">. </w:t>
      </w:r>
    </w:p>
    <w:p w14:paraId="50B1A10A" w14:textId="79A9BCAC" w:rsidR="001278C3"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6</w:t>
      </w:r>
      <w:r w:rsidR="00CE4C68" w:rsidRPr="00AD746F">
        <w:rPr>
          <w:rFonts w:ascii="Times New Roman" w:hAnsi="Times New Roman" w:cs="Times New Roman"/>
          <w:color w:val="000000" w:themeColor="text1"/>
          <w:szCs w:val="24"/>
        </w:rPr>
        <w:t xml:space="preserve">.15. </w:t>
      </w:r>
      <w:r w:rsidR="0083418D" w:rsidRPr="00AD746F">
        <w:rPr>
          <w:rFonts w:ascii="Times New Roman" w:hAnsi="Times New Roman" w:cs="Times New Roman"/>
          <w:b/>
          <w:color w:val="000000" w:themeColor="text1"/>
          <w:szCs w:val="24"/>
        </w:rPr>
        <w:t>PRETENDENDO RECORRER</w:t>
      </w:r>
      <w:r w:rsidR="00AF6A26" w:rsidRPr="00AD746F">
        <w:rPr>
          <w:rFonts w:ascii="Times New Roman" w:hAnsi="Times New Roman" w:cs="Times New Roman"/>
          <w:b/>
          <w:color w:val="000000" w:themeColor="text1"/>
          <w:szCs w:val="24"/>
        </w:rPr>
        <w:t>,</w:t>
      </w:r>
      <w:r w:rsidR="0083418D" w:rsidRPr="00AD746F">
        <w:rPr>
          <w:rFonts w:ascii="Times New Roman" w:hAnsi="Times New Roman" w:cs="Times New Roman"/>
          <w:b/>
          <w:color w:val="000000" w:themeColor="text1"/>
          <w:szCs w:val="24"/>
        </w:rPr>
        <w:t xml:space="preserve"> EM RELAÇÃO </w:t>
      </w:r>
      <w:r w:rsidR="00AF6A26" w:rsidRPr="00AD746F">
        <w:rPr>
          <w:rFonts w:ascii="Times New Roman" w:hAnsi="Times New Roman" w:cs="Times New Roman"/>
          <w:b/>
          <w:color w:val="000000" w:themeColor="text1"/>
          <w:szCs w:val="24"/>
        </w:rPr>
        <w:t>À</w:t>
      </w:r>
      <w:r w:rsidR="00CE4C68" w:rsidRPr="00AD746F">
        <w:rPr>
          <w:rFonts w:ascii="Times New Roman" w:hAnsi="Times New Roman" w:cs="Times New Roman"/>
          <w:b/>
          <w:color w:val="000000" w:themeColor="text1"/>
          <w:szCs w:val="24"/>
        </w:rPr>
        <w:t xml:space="preserve"> CLASSIFICAÇÃO </w:t>
      </w:r>
      <w:r w:rsidR="00A6537B" w:rsidRPr="00AD746F">
        <w:rPr>
          <w:rFonts w:ascii="Times New Roman" w:hAnsi="Times New Roman" w:cs="Times New Roman"/>
          <w:b/>
          <w:color w:val="000000" w:themeColor="text1"/>
          <w:szCs w:val="24"/>
        </w:rPr>
        <w:t>PRÉVIA</w:t>
      </w:r>
      <w:r w:rsidR="00CE4C68" w:rsidRPr="00AD746F">
        <w:rPr>
          <w:rFonts w:ascii="Times New Roman" w:hAnsi="Times New Roman" w:cs="Times New Roman"/>
          <w:b/>
          <w:color w:val="000000" w:themeColor="text1"/>
          <w:szCs w:val="24"/>
        </w:rPr>
        <w:t xml:space="preserve">, O CANDIDATO </w:t>
      </w:r>
      <w:r w:rsidR="0083418D" w:rsidRPr="00AD746F">
        <w:rPr>
          <w:rFonts w:ascii="Times New Roman" w:hAnsi="Times New Roman" w:cs="Times New Roman"/>
          <w:b/>
          <w:color w:val="000000" w:themeColor="text1"/>
          <w:szCs w:val="24"/>
        </w:rPr>
        <w:t>DEVERÁ PROTOCOLAR O RECURSO PESSOALMENTE</w:t>
      </w:r>
      <w:r w:rsidR="00CE4C68" w:rsidRPr="00AD746F">
        <w:rPr>
          <w:rFonts w:ascii="Times New Roman" w:hAnsi="Times New Roman" w:cs="Times New Roman"/>
          <w:b/>
          <w:color w:val="000000" w:themeColor="text1"/>
          <w:szCs w:val="24"/>
        </w:rPr>
        <w:t>, VIA DOCUMENTO OFICIAL (EM ANEXO III)</w:t>
      </w:r>
      <w:r w:rsidR="0083418D" w:rsidRPr="00AD746F">
        <w:rPr>
          <w:rFonts w:ascii="Times New Roman" w:hAnsi="Times New Roman" w:cs="Times New Roman"/>
          <w:b/>
          <w:color w:val="000000" w:themeColor="text1"/>
          <w:szCs w:val="24"/>
        </w:rPr>
        <w:t>,</w:t>
      </w:r>
      <w:r w:rsidR="00CE4C68" w:rsidRPr="00AD746F">
        <w:rPr>
          <w:rFonts w:ascii="Times New Roman" w:hAnsi="Times New Roman" w:cs="Times New Roman"/>
          <w:b/>
          <w:color w:val="000000" w:themeColor="text1"/>
          <w:szCs w:val="24"/>
        </w:rPr>
        <w:t xml:space="preserve"> </w:t>
      </w:r>
      <w:r w:rsidR="001278C3" w:rsidRPr="00AD746F">
        <w:rPr>
          <w:rFonts w:ascii="Times New Roman" w:hAnsi="Times New Roman" w:cs="Times New Roman"/>
          <w:b/>
          <w:color w:val="000000" w:themeColor="text1"/>
          <w:szCs w:val="24"/>
        </w:rPr>
        <w:t xml:space="preserve">NA SECRETARIA MUNICIPAL DE SAÚDE, LOCALIZADA NA RUA TRAVESSA DA SAÚDE Nº 118, BAIRRO CENTRO, CIDADE DE RODEIO, nos dias </w:t>
      </w:r>
      <w:r w:rsidR="001278C3">
        <w:rPr>
          <w:rFonts w:ascii="Times New Roman" w:hAnsi="Times New Roman" w:cs="Times New Roman"/>
          <w:b/>
          <w:color w:val="000000" w:themeColor="text1"/>
          <w:szCs w:val="24"/>
        </w:rPr>
        <w:t>10</w:t>
      </w:r>
      <w:r w:rsidR="001278C3" w:rsidRPr="00AD746F">
        <w:rPr>
          <w:rFonts w:ascii="Times New Roman" w:hAnsi="Times New Roman" w:cs="Times New Roman"/>
          <w:b/>
          <w:color w:val="000000" w:themeColor="text1"/>
          <w:szCs w:val="24"/>
        </w:rPr>
        <w:t>/0</w:t>
      </w:r>
      <w:r w:rsidR="001278C3">
        <w:rPr>
          <w:rFonts w:ascii="Times New Roman" w:hAnsi="Times New Roman" w:cs="Times New Roman"/>
          <w:b/>
          <w:color w:val="000000" w:themeColor="text1"/>
          <w:szCs w:val="24"/>
        </w:rPr>
        <w:t>6</w:t>
      </w:r>
      <w:r w:rsidR="001278C3" w:rsidRPr="00AD746F">
        <w:rPr>
          <w:rFonts w:ascii="Times New Roman" w:hAnsi="Times New Roman" w:cs="Times New Roman"/>
          <w:b/>
          <w:color w:val="000000" w:themeColor="text1"/>
          <w:szCs w:val="24"/>
        </w:rPr>
        <w:t xml:space="preserve">/24 à </w:t>
      </w:r>
      <w:r w:rsidR="001278C3">
        <w:rPr>
          <w:rFonts w:ascii="Times New Roman" w:hAnsi="Times New Roman" w:cs="Times New Roman"/>
          <w:b/>
          <w:color w:val="000000" w:themeColor="text1"/>
          <w:szCs w:val="24"/>
        </w:rPr>
        <w:t>11</w:t>
      </w:r>
      <w:r w:rsidR="001278C3" w:rsidRPr="00AD746F">
        <w:rPr>
          <w:rFonts w:ascii="Times New Roman" w:hAnsi="Times New Roman" w:cs="Times New Roman"/>
          <w:b/>
          <w:color w:val="000000" w:themeColor="text1"/>
          <w:szCs w:val="24"/>
        </w:rPr>
        <w:t>/0</w:t>
      </w:r>
      <w:r w:rsidR="001278C3">
        <w:rPr>
          <w:rFonts w:ascii="Times New Roman" w:hAnsi="Times New Roman" w:cs="Times New Roman"/>
          <w:b/>
          <w:color w:val="000000" w:themeColor="text1"/>
          <w:szCs w:val="24"/>
        </w:rPr>
        <w:t>6</w:t>
      </w:r>
      <w:r w:rsidR="001278C3" w:rsidRPr="00AD746F">
        <w:rPr>
          <w:rFonts w:ascii="Times New Roman" w:hAnsi="Times New Roman" w:cs="Times New Roman"/>
          <w:b/>
          <w:color w:val="000000" w:themeColor="text1"/>
          <w:szCs w:val="24"/>
        </w:rPr>
        <w:t>/2024, DAS 8H ÀS 11H E DAS 13H ÀS 16H</w:t>
      </w:r>
      <w:r w:rsidR="001278C3">
        <w:rPr>
          <w:rFonts w:ascii="Times New Roman" w:hAnsi="Times New Roman" w:cs="Times New Roman"/>
          <w:color w:val="000000" w:themeColor="text1"/>
          <w:szCs w:val="24"/>
        </w:rPr>
        <w:t xml:space="preserve"> </w:t>
      </w:r>
    </w:p>
    <w:p w14:paraId="5523EEE1" w14:textId="4D9953AC" w:rsidR="006E0E5A" w:rsidRPr="00AD746F" w:rsidRDefault="00B900C0" w:rsidP="00324092">
      <w:pPr>
        <w:autoSpaceDE w:val="0"/>
        <w:autoSpaceDN w:val="0"/>
        <w:adjustRightInd w:val="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6</w:t>
      </w:r>
      <w:r w:rsidR="00DF5C9D" w:rsidRPr="00AD746F">
        <w:rPr>
          <w:rFonts w:ascii="Times New Roman" w:hAnsi="Times New Roman" w:cs="Times New Roman"/>
          <w:color w:val="000000" w:themeColor="text1"/>
          <w:szCs w:val="24"/>
        </w:rPr>
        <w:t>.1</w:t>
      </w:r>
      <w:r w:rsidR="00CE4C68" w:rsidRPr="00AD746F">
        <w:rPr>
          <w:rFonts w:ascii="Times New Roman" w:hAnsi="Times New Roman" w:cs="Times New Roman"/>
          <w:color w:val="000000" w:themeColor="text1"/>
          <w:szCs w:val="24"/>
        </w:rPr>
        <w:t>5</w:t>
      </w:r>
      <w:r w:rsidR="00DF5C9D" w:rsidRPr="00AD746F">
        <w:rPr>
          <w:rFonts w:ascii="Times New Roman" w:hAnsi="Times New Roman" w:cs="Times New Roman"/>
          <w:color w:val="000000" w:themeColor="text1"/>
          <w:szCs w:val="24"/>
        </w:rPr>
        <w:t xml:space="preserve">. </w:t>
      </w:r>
      <w:r w:rsidR="00A46247" w:rsidRPr="00AD746F">
        <w:rPr>
          <w:rFonts w:ascii="Times New Roman" w:hAnsi="Times New Roman" w:cs="Times New Roman"/>
          <w:b/>
          <w:bCs/>
          <w:color w:val="000000" w:themeColor="text1"/>
          <w:szCs w:val="24"/>
        </w:rPr>
        <w:t xml:space="preserve">O resultado final será publicado no dia </w:t>
      </w:r>
      <w:r w:rsidR="001278C3">
        <w:rPr>
          <w:rFonts w:ascii="Times New Roman" w:hAnsi="Times New Roman" w:cs="Times New Roman"/>
          <w:b/>
          <w:bCs/>
          <w:color w:val="000000" w:themeColor="text1"/>
          <w:szCs w:val="24"/>
        </w:rPr>
        <w:t>12</w:t>
      </w:r>
      <w:r w:rsidR="00A46247" w:rsidRPr="00AD746F">
        <w:rPr>
          <w:rFonts w:ascii="Times New Roman" w:hAnsi="Times New Roman" w:cs="Times New Roman"/>
          <w:b/>
          <w:bCs/>
          <w:color w:val="000000" w:themeColor="text1"/>
          <w:szCs w:val="24"/>
        </w:rPr>
        <w:t xml:space="preserve"> de </w:t>
      </w:r>
      <w:r w:rsidR="001278C3">
        <w:rPr>
          <w:rFonts w:ascii="Times New Roman" w:hAnsi="Times New Roman" w:cs="Times New Roman"/>
          <w:b/>
          <w:bCs/>
          <w:color w:val="000000" w:themeColor="text1"/>
          <w:szCs w:val="24"/>
        </w:rPr>
        <w:t>junho</w:t>
      </w:r>
      <w:r w:rsidR="00A450EC" w:rsidRPr="00AD746F">
        <w:rPr>
          <w:rFonts w:ascii="Times New Roman" w:hAnsi="Times New Roman" w:cs="Times New Roman"/>
          <w:b/>
          <w:bCs/>
          <w:color w:val="000000" w:themeColor="text1"/>
          <w:szCs w:val="24"/>
        </w:rPr>
        <w:t xml:space="preserve"> de 2024</w:t>
      </w:r>
      <w:r w:rsidR="002F4AD1" w:rsidRPr="00AD746F">
        <w:rPr>
          <w:rFonts w:ascii="Times New Roman" w:hAnsi="Times New Roman" w:cs="Times New Roman"/>
          <w:b/>
          <w:bCs/>
          <w:color w:val="000000" w:themeColor="text1"/>
          <w:szCs w:val="24"/>
        </w:rPr>
        <w:t xml:space="preserve"> após as 17h</w:t>
      </w:r>
      <w:r w:rsidR="00A46247" w:rsidRPr="00AD746F">
        <w:rPr>
          <w:rFonts w:ascii="Times New Roman" w:hAnsi="Times New Roman" w:cs="Times New Roman"/>
          <w:b/>
          <w:bCs/>
          <w:color w:val="000000" w:themeColor="text1"/>
          <w:szCs w:val="24"/>
        </w:rPr>
        <w:t>,</w:t>
      </w:r>
      <w:r w:rsidR="00A46247" w:rsidRPr="00AD746F">
        <w:rPr>
          <w:rFonts w:ascii="Times New Roman" w:hAnsi="Times New Roman" w:cs="Times New Roman"/>
          <w:color w:val="000000" w:themeColor="text1"/>
          <w:szCs w:val="24"/>
        </w:rPr>
        <w:t xml:space="preserve"> no site da Prefeitura de Rodeio </w:t>
      </w:r>
      <w:hyperlink r:id="rId9" w:history="1">
        <w:r w:rsidR="00A46247" w:rsidRPr="00AD746F">
          <w:rPr>
            <w:rStyle w:val="Hyperlink"/>
            <w:rFonts w:ascii="Times New Roman" w:hAnsi="Times New Roman" w:cs="Times New Roman"/>
            <w:color w:val="000000" w:themeColor="text1"/>
            <w:szCs w:val="24"/>
          </w:rPr>
          <w:t>www.rodeio.sc.gov.br</w:t>
        </w:r>
      </w:hyperlink>
      <w:r w:rsidR="00A46247" w:rsidRPr="00AD746F">
        <w:rPr>
          <w:rFonts w:ascii="Times New Roman" w:hAnsi="Times New Roman" w:cs="Times New Roman"/>
          <w:color w:val="000000" w:themeColor="text1"/>
          <w:szCs w:val="24"/>
        </w:rPr>
        <w:t>, podendo ter alteração conforme</w:t>
      </w:r>
      <w:r w:rsidR="00505D6B" w:rsidRPr="00AD746F">
        <w:rPr>
          <w:rFonts w:ascii="Times New Roman" w:hAnsi="Times New Roman" w:cs="Times New Roman"/>
          <w:color w:val="000000" w:themeColor="text1"/>
          <w:szCs w:val="24"/>
        </w:rPr>
        <w:t xml:space="preserve"> avaliação de recursos apresentados por candidatos à</w:t>
      </w:r>
      <w:r w:rsidR="00A46247" w:rsidRPr="00AD746F">
        <w:rPr>
          <w:rFonts w:ascii="Times New Roman" w:hAnsi="Times New Roman" w:cs="Times New Roman"/>
          <w:color w:val="000000" w:themeColor="text1"/>
          <w:szCs w:val="24"/>
        </w:rPr>
        <w:t xml:space="preserve"> Comissão</w:t>
      </w:r>
      <w:r w:rsidR="00B355FC" w:rsidRPr="00AD746F">
        <w:rPr>
          <w:rFonts w:ascii="Times New Roman" w:hAnsi="Times New Roman" w:cs="Times New Roman"/>
          <w:color w:val="000000" w:themeColor="text1"/>
          <w:szCs w:val="24"/>
        </w:rPr>
        <w:t>.</w:t>
      </w:r>
    </w:p>
    <w:p w14:paraId="572EE28C" w14:textId="4495C88C" w:rsidR="006E0E5A" w:rsidRPr="00AD746F" w:rsidRDefault="00B900C0" w:rsidP="00324092">
      <w:pPr>
        <w:pStyle w:val="Body1"/>
        <w:spacing w:line="360" w:lineRule="auto"/>
        <w:jc w:val="both"/>
        <w:rPr>
          <w:b/>
          <w:color w:val="000000" w:themeColor="text1"/>
          <w:szCs w:val="24"/>
        </w:rPr>
      </w:pPr>
      <w:r>
        <w:rPr>
          <w:b/>
          <w:color w:val="000000" w:themeColor="text1"/>
          <w:szCs w:val="24"/>
        </w:rPr>
        <w:lastRenderedPageBreak/>
        <w:t>7</w:t>
      </w:r>
      <w:r w:rsidR="006E0E5A" w:rsidRPr="00AD746F">
        <w:rPr>
          <w:b/>
          <w:color w:val="000000" w:themeColor="text1"/>
          <w:szCs w:val="24"/>
        </w:rPr>
        <w:t>. DA VALIDADE DO PROCESSO SELETIVO E DAS DISPOSIÇÕES GERAIS</w:t>
      </w:r>
    </w:p>
    <w:p w14:paraId="3CB5FF68" w14:textId="77777777" w:rsidR="006E0E5A" w:rsidRPr="00AD746F" w:rsidRDefault="006E0E5A" w:rsidP="00324092">
      <w:pPr>
        <w:pStyle w:val="Body1"/>
        <w:spacing w:line="360" w:lineRule="auto"/>
        <w:jc w:val="both"/>
        <w:rPr>
          <w:b/>
          <w:color w:val="000000" w:themeColor="text1"/>
          <w:szCs w:val="24"/>
        </w:rPr>
      </w:pPr>
    </w:p>
    <w:p w14:paraId="2D141DDC" w14:textId="209662F0" w:rsidR="00DC6D6E" w:rsidRPr="00AD746F" w:rsidRDefault="00B900C0" w:rsidP="00324092">
      <w:pPr>
        <w:pStyle w:val="Body1"/>
        <w:spacing w:line="360" w:lineRule="auto"/>
        <w:jc w:val="both"/>
        <w:rPr>
          <w:b/>
          <w:bCs/>
          <w:color w:val="000000" w:themeColor="text1"/>
          <w:szCs w:val="24"/>
          <w:u w:val="single"/>
        </w:rPr>
      </w:pPr>
      <w:r>
        <w:rPr>
          <w:color w:val="000000" w:themeColor="text1"/>
          <w:szCs w:val="24"/>
        </w:rPr>
        <w:t>7</w:t>
      </w:r>
      <w:r w:rsidR="006E0E5A" w:rsidRPr="00AD746F">
        <w:rPr>
          <w:color w:val="000000" w:themeColor="text1"/>
          <w:szCs w:val="24"/>
        </w:rPr>
        <w:t xml:space="preserve">.1. Este Processo Seletivo terá validade para </w:t>
      </w:r>
      <w:r w:rsidR="003F66C2" w:rsidRPr="00AD746F">
        <w:rPr>
          <w:color w:val="000000" w:themeColor="text1"/>
          <w:szCs w:val="24"/>
        </w:rPr>
        <w:t>01 (um) ano</w:t>
      </w:r>
      <w:r w:rsidR="006E0E5A" w:rsidRPr="00AD746F">
        <w:rPr>
          <w:color w:val="000000" w:themeColor="text1"/>
          <w:szCs w:val="24"/>
        </w:rPr>
        <w:t>, a contar de sua homologação final, prorrogável para mais um ano</w:t>
      </w:r>
      <w:r w:rsidR="002F671F" w:rsidRPr="00AD746F">
        <w:rPr>
          <w:color w:val="000000" w:themeColor="text1"/>
          <w:szCs w:val="24"/>
        </w:rPr>
        <w:t xml:space="preserve">, </w:t>
      </w:r>
      <w:r w:rsidR="0083418D" w:rsidRPr="00AD746F">
        <w:rPr>
          <w:color w:val="000000" w:themeColor="text1"/>
          <w:szCs w:val="24"/>
        </w:rPr>
        <w:t xml:space="preserve">sendo que </w:t>
      </w:r>
      <w:r w:rsidR="002F671F" w:rsidRPr="00AD746F">
        <w:rPr>
          <w:color w:val="000000" w:themeColor="text1"/>
          <w:szCs w:val="24"/>
        </w:rPr>
        <w:t>a contratação é temporária</w:t>
      </w:r>
      <w:r w:rsidR="0083418D" w:rsidRPr="00AD746F">
        <w:rPr>
          <w:color w:val="000000" w:themeColor="text1"/>
          <w:szCs w:val="24"/>
        </w:rPr>
        <w:t xml:space="preserve"> e</w:t>
      </w:r>
      <w:r w:rsidR="002F671F" w:rsidRPr="00AD746F">
        <w:rPr>
          <w:color w:val="000000" w:themeColor="text1"/>
          <w:szCs w:val="24"/>
        </w:rPr>
        <w:t xml:space="preserve"> </w:t>
      </w:r>
      <w:r w:rsidR="0071022B" w:rsidRPr="00AD746F">
        <w:rPr>
          <w:color w:val="000000" w:themeColor="text1"/>
          <w:szCs w:val="24"/>
        </w:rPr>
        <w:t xml:space="preserve">com </w:t>
      </w:r>
      <w:r w:rsidR="0083418D" w:rsidRPr="00AD746F">
        <w:rPr>
          <w:color w:val="000000" w:themeColor="text1"/>
          <w:szCs w:val="24"/>
        </w:rPr>
        <w:t>duração de</w:t>
      </w:r>
      <w:r w:rsidR="0071022B" w:rsidRPr="00AD746F">
        <w:rPr>
          <w:color w:val="000000" w:themeColor="text1"/>
          <w:szCs w:val="24"/>
        </w:rPr>
        <w:t xml:space="preserve"> até 12 meses, podendo ser prorrogad</w:t>
      </w:r>
      <w:r w:rsidR="0083418D" w:rsidRPr="00AD746F">
        <w:rPr>
          <w:color w:val="000000" w:themeColor="text1"/>
          <w:szCs w:val="24"/>
        </w:rPr>
        <w:t>a</w:t>
      </w:r>
      <w:r w:rsidR="0071022B" w:rsidRPr="00AD746F">
        <w:rPr>
          <w:color w:val="000000" w:themeColor="text1"/>
          <w:szCs w:val="24"/>
        </w:rPr>
        <w:t xml:space="preserve"> por </w:t>
      </w:r>
      <w:r w:rsidR="0083418D" w:rsidRPr="00AD746F">
        <w:rPr>
          <w:color w:val="000000" w:themeColor="text1"/>
          <w:szCs w:val="24"/>
        </w:rPr>
        <w:t xml:space="preserve">até </w:t>
      </w:r>
      <w:r w:rsidR="0071022B" w:rsidRPr="00AD746F">
        <w:rPr>
          <w:color w:val="000000" w:themeColor="text1"/>
          <w:szCs w:val="24"/>
        </w:rPr>
        <w:t xml:space="preserve">mais 12 meses, </w:t>
      </w:r>
      <w:r w:rsidR="0083418D" w:rsidRPr="00AD746F">
        <w:rPr>
          <w:color w:val="000000" w:themeColor="text1"/>
          <w:szCs w:val="24"/>
        </w:rPr>
        <w:t xml:space="preserve">desde que não ultrapasse o </w:t>
      </w:r>
      <w:r w:rsidR="0071022B" w:rsidRPr="00AD746F">
        <w:rPr>
          <w:color w:val="000000" w:themeColor="text1"/>
          <w:szCs w:val="24"/>
        </w:rPr>
        <w:t>total</w:t>
      </w:r>
      <w:r w:rsidR="0083418D" w:rsidRPr="00AD746F">
        <w:rPr>
          <w:color w:val="000000" w:themeColor="text1"/>
          <w:szCs w:val="24"/>
        </w:rPr>
        <w:t xml:space="preserve"> de</w:t>
      </w:r>
      <w:r w:rsidR="0071022B" w:rsidRPr="00AD746F">
        <w:rPr>
          <w:color w:val="000000" w:themeColor="text1"/>
          <w:szCs w:val="24"/>
        </w:rPr>
        <w:t xml:space="preserve"> 24 meses, a critério da administração pública de Rodeio/SC</w:t>
      </w:r>
      <w:r w:rsidR="0083418D" w:rsidRPr="00AD746F">
        <w:rPr>
          <w:color w:val="000000" w:themeColor="text1"/>
          <w:szCs w:val="24"/>
        </w:rPr>
        <w:t>.</w:t>
      </w:r>
    </w:p>
    <w:p w14:paraId="77CA5C08" w14:textId="77777777" w:rsidR="006E0E5A" w:rsidRPr="00AD746F" w:rsidRDefault="006E0E5A" w:rsidP="00324092">
      <w:pPr>
        <w:spacing w:line="360" w:lineRule="auto"/>
        <w:jc w:val="both"/>
        <w:rPr>
          <w:rFonts w:ascii="Times New Roman" w:hAnsi="Times New Roman" w:cs="Times New Roman"/>
          <w:color w:val="000000" w:themeColor="text1"/>
          <w:szCs w:val="24"/>
        </w:rPr>
      </w:pPr>
    </w:p>
    <w:p w14:paraId="29399A51" w14:textId="70435681" w:rsidR="006E0E5A" w:rsidRPr="00AD746F" w:rsidRDefault="00B900C0" w:rsidP="00324092">
      <w:pPr>
        <w:spacing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7</w:t>
      </w:r>
      <w:r w:rsidR="006E0E5A" w:rsidRPr="00AD746F">
        <w:rPr>
          <w:rFonts w:ascii="Times New Roman" w:hAnsi="Times New Roman" w:cs="Times New Roman"/>
          <w:color w:val="000000" w:themeColor="text1"/>
          <w:szCs w:val="24"/>
        </w:rPr>
        <w:t>.2</w:t>
      </w:r>
      <w:r w:rsidR="00ED127C" w:rsidRPr="00AD746F">
        <w:rPr>
          <w:rFonts w:ascii="Times New Roman" w:hAnsi="Times New Roman" w:cs="Times New Roman"/>
          <w:color w:val="000000" w:themeColor="text1"/>
          <w:szCs w:val="24"/>
        </w:rPr>
        <w:t>.</w:t>
      </w:r>
      <w:r w:rsidR="006E0E5A" w:rsidRPr="00AD746F">
        <w:rPr>
          <w:rFonts w:ascii="Times New Roman" w:hAnsi="Times New Roman" w:cs="Times New Roman"/>
          <w:color w:val="000000" w:themeColor="text1"/>
          <w:szCs w:val="24"/>
        </w:rPr>
        <w:t xml:space="preserve"> A aprovação no Processo Seletivo não assegura ao candidato a nomeação imediata, mas apenas a expectativa de ser nomeado de acordo com as necessidades da Administração Municipal, respeitada a ordem de classificação.</w:t>
      </w:r>
    </w:p>
    <w:p w14:paraId="21E1CF33" w14:textId="6457A6C9" w:rsidR="006E0E5A" w:rsidRPr="00AD746F" w:rsidRDefault="00B900C0" w:rsidP="00324092">
      <w:pPr>
        <w:spacing w:line="360" w:lineRule="auto"/>
        <w:jc w:val="both"/>
        <w:rPr>
          <w:rFonts w:ascii="Times New Roman" w:hAnsi="Times New Roman" w:cs="Times New Roman"/>
          <w:b/>
          <w:color w:val="000000" w:themeColor="text1"/>
          <w:szCs w:val="24"/>
        </w:rPr>
      </w:pPr>
      <w:r>
        <w:rPr>
          <w:rFonts w:ascii="Times New Roman" w:hAnsi="Times New Roman" w:cs="Times New Roman"/>
          <w:b/>
          <w:color w:val="000000" w:themeColor="text1"/>
          <w:szCs w:val="24"/>
        </w:rPr>
        <w:t>8</w:t>
      </w:r>
      <w:r w:rsidR="006E0E5A" w:rsidRPr="00AD746F">
        <w:rPr>
          <w:rFonts w:ascii="Times New Roman" w:hAnsi="Times New Roman" w:cs="Times New Roman"/>
          <w:b/>
          <w:color w:val="000000" w:themeColor="text1"/>
          <w:szCs w:val="24"/>
        </w:rPr>
        <w:t>. DA CLASSIFICAÇÃO</w:t>
      </w:r>
    </w:p>
    <w:p w14:paraId="6ED68CB9" w14:textId="2E31E8B2" w:rsidR="006E0E5A" w:rsidRPr="00AD746F" w:rsidRDefault="00B900C0" w:rsidP="00324092">
      <w:pPr>
        <w:pStyle w:val="Body1"/>
        <w:spacing w:line="360" w:lineRule="auto"/>
        <w:jc w:val="both"/>
        <w:rPr>
          <w:color w:val="000000" w:themeColor="text1"/>
          <w:szCs w:val="24"/>
        </w:rPr>
      </w:pPr>
      <w:r>
        <w:rPr>
          <w:color w:val="000000" w:themeColor="text1"/>
          <w:szCs w:val="24"/>
        </w:rPr>
        <w:t>8</w:t>
      </w:r>
      <w:r w:rsidR="006E0E5A" w:rsidRPr="00AD746F">
        <w:rPr>
          <w:color w:val="000000" w:themeColor="text1"/>
          <w:szCs w:val="24"/>
        </w:rPr>
        <w:t xml:space="preserve">.1. Serão considerados aprovados os candidatos que apresentarem a habilitação mínima exigida para o cargo que se inscreveu, e nota igual ou superior a </w:t>
      </w:r>
      <w:r w:rsidR="001278C3">
        <w:rPr>
          <w:b/>
          <w:color w:val="000000" w:themeColor="text1"/>
          <w:szCs w:val="24"/>
        </w:rPr>
        <w:t>2,1 pontos</w:t>
      </w:r>
      <w:r w:rsidR="006E0E5A" w:rsidRPr="00AD746F">
        <w:rPr>
          <w:color w:val="000000" w:themeColor="text1"/>
          <w:szCs w:val="24"/>
        </w:rPr>
        <w:t>.</w:t>
      </w:r>
    </w:p>
    <w:p w14:paraId="359E7862" w14:textId="2170FAB1" w:rsidR="0002691B" w:rsidRPr="00AD746F" w:rsidRDefault="00B900C0" w:rsidP="00324092">
      <w:pPr>
        <w:pStyle w:val="Cabealho"/>
        <w:spacing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8</w:t>
      </w:r>
      <w:r w:rsidR="006E0E5A" w:rsidRPr="00AD746F">
        <w:rPr>
          <w:rFonts w:ascii="Times New Roman" w:hAnsi="Times New Roman" w:cs="Times New Roman"/>
          <w:color w:val="000000" w:themeColor="text1"/>
          <w:szCs w:val="24"/>
        </w:rPr>
        <w:t>.2 Ocorrendo empate na classificação final,</w:t>
      </w:r>
      <w:r w:rsidR="006E0E5A" w:rsidRPr="00AD746F">
        <w:rPr>
          <w:rFonts w:ascii="Times New Roman" w:hAnsi="Times New Roman" w:cs="Times New Roman"/>
          <w:b/>
          <w:color w:val="000000" w:themeColor="text1"/>
          <w:szCs w:val="24"/>
        </w:rPr>
        <w:t xml:space="preserve"> </w:t>
      </w:r>
      <w:r w:rsidR="006E0E5A" w:rsidRPr="00AD746F">
        <w:rPr>
          <w:rFonts w:ascii="Times New Roman" w:hAnsi="Times New Roman" w:cs="Times New Roman"/>
          <w:color w:val="000000" w:themeColor="text1"/>
          <w:szCs w:val="24"/>
        </w:rPr>
        <w:t>serão adotadas como critério de desempate</w:t>
      </w:r>
      <w:r w:rsidR="00927083" w:rsidRPr="00AD746F">
        <w:rPr>
          <w:rFonts w:ascii="Times New Roman" w:hAnsi="Times New Roman" w:cs="Times New Roman"/>
          <w:color w:val="000000" w:themeColor="text1"/>
          <w:szCs w:val="24"/>
        </w:rPr>
        <w:t xml:space="preserve"> respectivamente</w:t>
      </w:r>
      <w:r w:rsidR="00ED3B81" w:rsidRPr="00AD746F">
        <w:rPr>
          <w:rFonts w:ascii="Times New Roman" w:hAnsi="Times New Roman" w:cs="Times New Roman"/>
          <w:color w:val="000000" w:themeColor="text1"/>
          <w:szCs w:val="24"/>
        </w:rPr>
        <w:t xml:space="preserve">: </w:t>
      </w:r>
    </w:p>
    <w:p w14:paraId="2FEA1138" w14:textId="7F6533D9" w:rsidR="0002691B" w:rsidRPr="00AD746F" w:rsidRDefault="00ED3B81" w:rsidP="00324092">
      <w:pPr>
        <w:pStyle w:val="Cabealho"/>
        <w:spacing w:line="360" w:lineRule="auto"/>
        <w:jc w:val="both"/>
        <w:rPr>
          <w:rFonts w:ascii="Times New Roman" w:hAnsi="Times New Roman" w:cs="Times New Roman"/>
          <w:color w:val="000000" w:themeColor="text1"/>
          <w:szCs w:val="24"/>
        </w:rPr>
      </w:pPr>
      <w:r w:rsidRPr="00AD746F">
        <w:rPr>
          <w:rFonts w:ascii="Times New Roman" w:hAnsi="Times New Roman" w:cs="Times New Roman"/>
          <w:b/>
          <w:color w:val="000000" w:themeColor="text1"/>
          <w:szCs w:val="24"/>
        </w:rPr>
        <w:t>a)</w:t>
      </w:r>
      <w:r w:rsidR="006E0E5A" w:rsidRPr="00AD746F">
        <w:rPr>
          <w:rFonts w:ascii="Times New Roman" w:hAnsi="Times New Roman" w:cs="Times New Roman"/>
          <w:color w:val="000000" w:themeColor="text1"/>
          <w:szCs w:val="24"/>
        </w:rPr>
        <w:t xml:space="preserve"> </w:t>
      </w:r>
      <w:r w:rsidR="0002691B" w:rsidRPr="00AD746F">
        <w:rPr>
          <w:rFonts w:ascii="Times New Roman" w:hAnsi="Times New Roman" w:cs="Times New Roman"/>
          <w:color w:val="000000" w:themeColor="text1"/>
          <w:szCs w:val="24"/>
        </w:rPr>
        <w:t xml:space="preserve">  </w:t>
      </w:r>
      <w:r w:rsidR="006E0E5A" w:rsidRPr="00AD746F">
        <w:rPr>
          <w:rFonts w:ascii="Times New Roman" w:hAnsi="Times New Roman" w:cs="Times New Roman"/>
          <w:color w:val="000000" w:themeColor="text1"/>
          <w:szCs w:val="24"/>
        </w:rPr>
        <w:t xml:space="preserve">a </w:t>
      </w:r>
      <w:r w:rsidRPr="00AD746F">
        <w:rPr>
          <w:rFonts w:ascii="Times New Roman" w:hAnsi="Times New Roman" w:cs="Times New Roman"/>
          <w:color w:val="000000" w:themeColor="text1"/>
          <w:szCs w:val="24"/>
        </w:rPr>
        <w:t>maior idade</w:t>
      </w:r>
      <w:r w:rsidR="006E0E5A" w:rsidRPr="00AD746F">
        <w:rPr>
          <w:rFonts w:ascii="Times New Roman" w:hAnsi="Times New Roman" w:cs="Times New Roman"/>
          <w:color w:val="000000" w:themeColor="text1"/>
          <w:szCs w:val="24"/>
        </w:rPr>
        <w:t>,</w:t>
      </w:r>
      <w:r w:rsidRPr="00AD746F">
        <w:rPr>
          <w:rFonts w:ascii="Times New Roman" w:hAnsi="Times New Roman" w:cs="Times New Roman"/>
          <w:color w:val="000000" w:themeColor="text1"/>
          <w:szCs w:val="24"/>
        </w:rPr>
        <w:t xml:space="preserve"> </w:t>
      </w:r>
    </w:p>
    <w:p w14:paraId="089498AB" w14:textId="06072BE1" w:rsidR="0002691B" w:rsidRPr="00AD746F" w:rsidRDefault="00ED3B81" w:rsidP="00324092">
      <w:pPr>
        <w:pStyle w:val="Cabealho"/>
        <w:spacing w:line="360" w:lineRule="auto"/>
        <w:jc w:val="both"/>
        <w:rPr>
          <w:rFonts w:ascii="Times New Roman" w:hAnsi="Times New Roman" w:cs="Times New Roman"/>
          <w:color w:val="000000" w:themeColor="text1"/>
          <w:szCs w:val="24"/>
        </w:rPr>
      </w:pPr>
      <w:r w:rsidRPr="00AD746F">
        <w:rPr>
          <w:rFonts w:ascii="Times New Roman" w:hAnsi="Times New Roman" w:cs="Times New Roman"/>
          <w:b/>
          <w:color w:val="000000" w:themeColor="text1"/>
          <w:szCs w:val="24"/>
        </w:rPr>
        <w:t>b)</w:t>
      </w:r>
      <w:r w:rsidR="0002691B" w:rsidRPr="00AD746F">
        <w:rPr>
          <w:rFonts w:ascii="Times New Roman" w:hAnsi="Times New Roman" w:cs="Times New Roman"/>
          <w:color w:val="000000" w:themeColor="text1"/>
          <w:szCs w:val="24"/>
        </w:rPr>
        <w:t xml:space="preserve"> </w:t>
      </w:r>
      <w:r w:rsidRPr="00AD746F">
        <w:rPr>
          <w:rFonts w:ascii="Times New Roman" w:hAnsi="Times New Roman" w:cs="Times New Roman"/>
          <w:color w:val="000000" w:themeColor="text1"/>
          <w:szCs w:val="24"/>
        </w:rPr>
        <w:t>que tiver maior número de dependentes, observada</w:t>
      </w:r>
      <w:r w:rsidR="0002691B" w:rsidRPr="00AD746F">
        <w:rPr>
          <w:rFonts w:ascii="Times New Roman" w:hAnsi="Times New Roman" w:cs="Times New Roman"/>
          <w:color w:val="000000" w:themeColor="text1"/>
          <w:szCs w:val="24"/>
        </w:rPr>
        <w:t xml:space="preserve"> a legislação previdenciária; </w:t>
      </w:r>
    </w:p>
    <w:p w14:paraId="37E19410" w14:textId="47B17F15" w:rsidR="006E0E5A" w:rsidRPr="00AD746F" w:rsidRDefault="00ED3B81" w:rsidP="00324092">
      <w:pPr>
        <w:pStyle w:val="Cabealho"/>
        <w:spacing w:line="360" w:lineRule="auto"/>
        <w:jc w:val="both"/>
        <w:rPr>
          <w:rFonts w:ascii="Times New Roman" w:hAnsi="Times New Roman" w:cs="Times New Roman"/>
          <w:color w:val="000000" w:themeColor="text1"/>
          <w:szCs w:val="24"/>
        </w:rPr>
      </w:pPr>
      <w:r w:rsidRPr="00AD746F">
        <w:rPr>
          <w:rFonts w:ascii="Times New Roman" w:hAnsi="Times New Roman" w:cs="Times New Roman"/>
          <w:b/>
          <w:color w:val="000000" w:themeColor="text1"/>
          <w:szCs w:val="24"/>
        </w:rPr>
        <w:t>c)</w:t>
      </w:r>
      <w:r w:rsidR="00B628D3" w:rsidRPr="00AD746F">
        <w:rPr>
          <w:rFonts w:ascii="Times New Roman" w:hAnsi="Times New Roman" w:cs="Times New Roman"/>
          <w:color w:val="000000" w:themeColor="text1"/>
          <w:szCs w:val="24"/>
        </w:rPr>
        <w:t xml:space="preserve"> </w:t>
      </w:r>
      <w:r w:rsidR="006E0E5A" w:rsidRPr="00AD746F">
        <w:rPr>
          <w:rFonts w:ascii="Times New Roman" w:hAnsi="Times New Roman" w:cs="Times New Roman"/>
          <w:color w:val="000000" w:themeColor="text1"/>
          <w:szCs w:val="24"/>
        </w:rPr>
        <w:t>caso o empate continue, será feito sorteio público.</w:t>
      </w:r>
    </w:p>
    <w:p w14:paraId="77B9D9EB" w14:textId="77777777" w:rsidR="0002691B" w:rsidRPr="00AD746F" w:rsidRDefault="0002691B" w:rsidP="00324092">
      <w:pPr>
        <w:pStyle w:val="Cabealho"/>
        <w:spacing w:line="360" w:lineRule="auto"/>
        <w:jc w:val="both"/>
        <w:rPr>
          <w:rFonts w:ascii="Times New Roman" w:eastAsia="Times New Roman" w:hAnsi="Times New Roman" w:cs="Times New Roman"/>
          <w:color w:val="000000" w:themeColor="text1"/>
          <w:szCs w:val="24"/>
          <w:lang w:eastAsia="pt-BR"/>
        </w:rPr>
      </w:pPr>
    </w:p>
    <w:p w14:paraId="63F9F138" w14:textId="125156E1" w:rsidR="006E0E5A" w:rsidRPr="00AD746F" w:rsidRDefault="00F5222C" w:rsidP="00324092">
      <w:pPr>
        <w:pStyle w:val="Body1"/>
        <w:spacing w:line="360" w:lineRule="auto"/>
        <w:jc w:val="both"/>
        <w:rPr>
          <w:b/>
          <w:color w:val="000000" w:themeColor="text1"/>
          <w:szCs w:val="24"/>
        </w:rPr>
      </w:pPr>
      <w:r>
        <w:rPr>
          <w:b/>
          <w:color w:val="000000" w:themeColor="text1"/>
          <w:szCs w:val="24"/>
        </w:rPr>
        <w:t>9</w:t>
      </w:r>
      <w:r w:rsidR="006E0E5A" w:rsidRPr="00AD746F">
        <w:rPr>
          <w:b/>
          <w:color w:val="000000" w:themeColor="text1"/>
          <w:szCs w:val="24"/>
        </w:rPr>
        <w:t>.  PARA A INVESTIDURA NO CARGO DO PROCESSO SELETIVO, O CANDITADO APROVADO DEVERÁ, OBRIGATORIAMENTE, PREENCHER OS REQUISITOS A SEGUIR:</w:t>
      </w:r>
    </w:p>
    <w:p w14:paraId="06A7CF28" w14:textId="77777777" w:rsidR="000A6686" w:rsidRPr="00AD746F" w:rsidRDefault="000A6686" w:rsidP="00324092">
      <w:pPr>
        <w:pStyle w:val="Body1"/>
        <w:spacing w:line="360" w:lineRule="auto"/>
        <w:jc w:val="both"/>
        <w:rPr>
          <w:color w:val="000000" w:themeColor="text1"/>
          <w:szCs w:val="24"/>
        </w:rPr>
      </w:pPr>
    </w:p>
    <w:p w14:paraId="6EC2F4E4" w14:textId="6F4798F0"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.1. - Ter nacionalidade brasileira ou equivalente;</w:t>
      </w:r>
    </w:p>
    <w:p w14:paraId="4839B3FB" w14:textId="729CA750"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2</w:t>
      </w:r>
      <w:r w:rsidR="006E0E5A" w:rsidRPr="00AD746F">
        <w:rPr>
          <w:color w:val="000000" w:themeColor="text1"/>
          <w:szCs w:val="24"/>
        </w:rPr>
        <w:t>. - Ter idade mínima de 18 (dezoito) anos;</w:t>
      </w:r>
    </w:p>
    <w:p w14:paraId="68BA866A" w14:textId="7A47D0F5"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3</w:t>
      </w:r>
      <w:r w:rsidR="006E0E5A" w:rsidRPr="00AD746F">
        <w:rPr>
          <w:color w:val="000000" w:themeColor="text1"/>
          <w:szCs w:val="24"/>
        </w:rPr>
        <w:t>. - Ter aptidão física e mental, demonstrada por atestado médico, fornecido por médico designado pelo Município após a apreciação dos exames e dos demais documentos de que trata este Edital do processo seletivo, os quais são de responsabilidade do candidato;</w:t>
      </w:r>
    </w:p>
    <w:p w14:paraId="56C36F5E" w14:textId="5FCAA602"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4</w:t>
      </w:r>
      <w:r w:rsidR="006E0E5A" w:rsidRPr="00AD746F">
        <w:rPr>
          <w:color w:val="000000" w:themeColor="text1"/>
          <w:szCs w:val="24"/>
        </w:rPr>
        <w:t>. - Comprovar habilitação mínima exigida pelo Edital do Processo Seletivo;</w:t>
      </w:r>
    </w:p>
    <w:p w14:paraId="22944157" w14:textId="0F06D28D"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w:t>
      </w:r>
      <w:r w:rsidR="006E0E5A" w:rsidRPr="00AD746F">
        <w:rPr>
          <w:color w:val="000000" w:themeColor="text1"/>
          <w:szCs w:val="24"/>
        </w:rPr>
        <w:t>.- Carteira de Identidade;</w:t>
      </w:r>
    </w:p>
    <w:p w14:paraId="2C9B786E" w14:textId="7E4056DA" w:rsidR="006E0E5A" w:rsidRPr="00AD746F" w:rsidRDefault="00F5222C" w:rsidP="00324092">
      <w:pPr>
        <w:pStyle w:val="Body1"/>
        <w:spacing w:line="360" w:lineRule="auto"/>
        <w:jc w:val="both"/>
        <w:rPr>
          <w:color w:val="000000" w:themeColor="text1"/>
          <w:szCs w:val="24"/>
        </w:rPr>
      </w:pPr>
      <w:r>
        <w:rPr>
          <w:color w:val="000000" w:themeColor="text1"/>
          <w:szCs w:val="24"/>
        </w:rPr>
        <w:lastRenderedPageBreak/>
        <w:t>9</w:t>
      </w:r>
      <w:r w:rsidR="006E0E5A" w:rsidRPr="00AD746F">
        <w:rPr>
          <w:color w:val="000000" w:themeColor="text1"/>
          <w:szCs w:val="24"/>
        </w:rPr>
        <w:t>.</w:t>
      </w:r>
      <w:r w:rsidR="008F7EA8" w:rsidRPr="00AD746F">
        <w:rPr>
          <w:color w:val="000000" w:themeColor="text1"/>
          <w:szCs w:val="24"/>
        </w:rPr>
        <w:t>5.</w:t>
      </w:r>
      <w:r w:rsidR="006E0E5A" w:rsidRPr="00AD746F">
        <w:rPr>
          <w:color w:val="000000" w:themeColor="text1"/>
          <w:szCs w:val="24"/>
        </w:rPr>
        <w:t>1. - Cadastro de Pessoa Física – CPF;</w:t>
      </w:r>
    </w:p>
    <w:p w14:paraId="6367D4EC" w14:textId="0C953A1D"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5.2.</w:t>
      </w:r>
      <w:r w:rsidR="006E0E5A" w:rsidRPr="00AD746F">
        <w:rPr>
          <w:color w:val="000000" w:themeColor="text1"/>
          <w:szCs w:val="24"/>
        </w:rPr>
        <w:t xml:space="preserve"> - Título de Eleitor e comprovante de quitação eleitoral;</w:t>
      </w:r>
    </w:p>
    <w:p w14:paraId="21604E15" w14:textId="4D8FAD67"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5.3.</w:t>
      </w:r>
      <w:r w:rsidR="006E0E5A" w:rsidRPr="00AD746F">
        <w:rPr>
          <w:color w:val="000000" w:themeColor="text1"/>
          <w:szCs w:val="24"/>
        </w:rPr>
        <w:t xml:space="preserve"> - Carteira de Reservista ou equivalente (somente para os candidatos do sexo masculino);</w:t>
      </w:r>
    </w:p>
    <w:p w14:paraId="06A04822" w14:textId="363347B0"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w:t>
      </w:r>
      <w:r w:rsidR="006E0E5A" w:rsidRPr="00AD746F">
        <w:rPr>
          <w:color w:val="000000" w:themeColor="text1"/>
          <w:szCs w:val="24"/>
        </w:rPr>
        <w:t>.</w:t>
      </w:r>
      <w:r w:rsidR="008F7EA8" w:rsidRPr="00AD746F">
        <w:rPr>
          <w:color w:val="000000" w:themeColor="text1"/>
          <w:szCs w:val="24"/>
        </w:rPr>
        <w:t>4.</w:t>
      </w:r>
      <w:r w:rsidR="006E0E5A" w:rsidRPr="00AD746F">
        <w:rPr>
          <w:color w:val="000000" w:themeColor="text1"/>
          <w:szCs w:val="24"/>
        </w:rPr>
        <w:t>- Comprovante de escolaridade;</w:t>
      </w:r>
    </w:p>
    <w:p w14:paraId="4DFC0549" w14:textId="2C60458C"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5.5.</w:t>
      </w:r>
      <w:r w:rsidR="006E0E5A" w:rsidRPr="00AD746F">
        <w:rPr>
          <w:color w:val="000000" w:themeColor="text1"/>
          <w:szCs w:val="24"/>
        </w:rPr>
        <w:t xml:space="preserve"> - Certidão de nascimento dos filhos menores de 21 anos;</w:t>
      </w:r>
    </w:p>
    <w:p w14:paraId="58639F8E" w14:textId="13975F77"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5.6.</w:t>
      </w:r>
      <w:r w:rsidR="006E0E5A" w:rsidRPr="00AD746F">
        <w:rPr>
          <w:color w:val="000000" w:themeColor="text1"/>
          <w:szCs w:val="24"/>
        </w:rPr>
        <w:t xml:space="preserve"> - Certidão de nascimento e carteirinha de vacinação</w:t>
      </w:r>
      <w:r w:rsidR="008F7EA8" w:rsidRPr="00AD746F">
        <w:rPr>
          <w:color w:val="000000" w:themeColor="text1"/>
          <w:szCs w:val="24"/>
        </w:rPr>
        <w:t xml:space="preserve"> atualizada</w:t>
      </w:r>
      <w:r w:rsidR="006E0E5A" w:rsidRPr="00AD746F">
        <w:rPr>
          <w:color w:val="000000" w:themeColor="text1"/>
          <w:szCs w:val="24"/>
        </w:rPr>
        <w:t xml:space="preserve"> dos filhos menores de 14 anos;</w:t>
      </w:r>
    </w:p>
    <w:p w14:paraId="00ECE2DB" w14:textId="01BC6CCF"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5.7.</w:t>
      </w:r>
      <w:r w:rsidR="006E0E5A" w:rsidRPr="00AD746F">
        <w:rPr>
          <w:color w:val="000000" w:themeColor="text1"/>
          <w:szCs w:val="24"/>
        </w:rPr>
        <w:t>- Certidão de casamento ou união estável;</w:t>
      </w:r>
    </w:p>
    <w:p w14:paraId="1AC79DFD" w14:textId="03E8A3D2"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5.8.</w:t>
      </w:r>
      <w:r w:rsidR="006E0E5A" w:rsidRPr="00AD746F">
        <w:rPr>
          <w:color w:val="000000" w:themeColor="text1"/>
          <w:szCs w:val="24"/>
        </w:rPr>
        <w:t xml:space="preserve"> - Data de nasc</w:t>
      </w:r>
      <w:r w:rsidR="00810D4A" w:rsidRPr="00AD746F">
        <w:rPr>
          <w:color w:val="000000" w:themeColor="text1"/>
          <w:szCs w:val="24"/>
        </w:rPr>
        <w:t>imento do(a) companheiro(a) cônjuge/esposo</w:t>
      </w:r>
      <w:r w:rsidR="006E0E5A" w:rsidRPr="00AD746F">
        <w:rPr>
          <w:color w:val="000000" w:themeColor="text1"/>
          <w:szCs w:val="24"/>
        </w:rPr>
        <w:t>(a);</w:t>
      </w:r>
    </w:p>
    <w:p w14:paraId="7704AFC0" w14:textId="75A5813F"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5.9.</w:t>
      </w:r>
      <w:r w:rsidR="006E0E5A" w:rsidRPr="00AD746F">
        <w:rPr>
          <w:color w:val="000000" w:themeColor="text1"/>
          <w:szCs w:val="24"/>
        </w:rPr>
        <w:t xml:space="preserve"> - Atestado médico;</w:t>
      </w:r>
    </w:p>
    <w:p w14:paraId="09D750FA" w14:textId="12B7165A"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5.10.</w:t>
      </w:r>
      <w:r w:rsidR="006E0E5A" w:rsidRPr="00AD746F">
        <w:rPr>
          <w:color w:val="000000" w:themeColor="text1"/>
          <w:szCs w:val="24"/>
        </w:rPr>
        <w:t xml:space="preserve"> - 01 foto 3x4</w:t>
      </w:r>
      <w:r w:rsidR="00810D4A" w:rsidRPr="00AD746F">
        <w:rPr>
          <w:color w:val="000000" w:themeColor="text1"/>
          <w:szCs w:val="24"/>
        </w:rPr>
        <w:t>;</w:t>
      </w:r>
    </w:p>
    <w:p w14:paraId="244A3833" w14:textId="20A91DA5"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5.11.</w:t>
      </w:r>
      <w:r w:rsidR="006E0E5A" w:rsidRPr="00AD746F">
        <w:rPr>
          <w:color w:val="000000" w:themeColor="text1"/>
          <w:szCs w:val="24"/>
        </w:rPr>
        <w:t xml:space="preserve"> - PIS/PASEP (frente e verso); </w:t>
      </w:r>
    </w:p>
    <w:p w14:paraId="4E5ACAE7" w14:textId="2C4FE7CA" w:rsidR="006E0E5A" w:rsidRPr="00AD746F" w:rsidRDefault="00F5222C" w:rsidP="00324092">
      <w:pPr>
        <w:pStyle w:val="Body1"/>
        <w:spacing w:line="360" w:lineRule="auto"/>
        <w:jc w:val="both"/>
        <w:rPr>
          <w:b/>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5.12.</w:t>
      </w:r>
      <w:r w:rsidR="006E0E5A" w:rsidRPr="00AD746F">
        <w:rPr>
          <w:color w:val="000000" w:themeColor="text1"/>
          <w:szCs w:val="24"/>
        </w:rPr>
        <w:t xml:space="preserve"> - Número da conta-corrente</w:t>
      </w:r>
      <w:r w:rsidR="006E0E5A" w:rsidRPr="00AD746F">
        <w:rPr>
          <w:b/>
          <w:color w:val="000000" w:themeColor="text1"/>
          <w:szCs w:val="24"/>
        </w:rPr>
        <w:t>;</w:t>
      </w:r>
    </w:p>
    <w:p w14:paraId="0C26D99C" w14:textId="7EB2C021"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5.13.</w:t>
      </w:r>
      <w:r w:rsidR="006E0E5A" w:rsidRPr="00AD746F">
        <w:rPr>
          <w:b/>
          <w:color w:val="000000" w:themeColor="text1"/>
          <w:szCs w:val="24"/>
        </w:rPr>
        <w:t xml:space="preserve"> - </w:t>
      </w:r>
      <w:r w:rsidR="006E0E5A" w:rsidRPr="00AD746F">
        <w:rPr>
          <w:color w:val="000000" w:themeColor="text1"/>
          <w:szCs w:val="24"/>
        </w:rPr>
        <w:t>Declaração de bens ou cópia da declaração do Imposto de Renda</w:t>
      </w:r>
      <w:r w:rsidR="008F7EA8" w:rsidRPr="00AD746F">
        <w:rPr>
          <w:color w:val="000000" w:themeColor="text1"/>
          <w:szCs w:val="24"/>
        </w:rPr>
        <w:t>;</w:t>
      </w:r>
    </w:p>
    <w:p w14:paraId="4976F968" w14:textId="4CC331CA"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5.14.</w:t>
      </w:r>
      <w:r w:rsidR="006E0E5A" w:rsidRPr="00AD746F">
        <w:rPr>
          <w:color w:val="000000" w:themeColor="text1"/>
          <w:szCs w:val="24"/>
        </w:rPr>
        <w:t xml:space="preserve"> - Declaração de não possuir acúmulo de cargo ou função pública, exceto os previstos em Lei;</w:t>
      </w:r>
    </w:p>
    <w:p w14:paraId="744AEC69" w14:textId="532F1131"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5.15.</w:t>
      </w:r>
      <w:r w:rsidR="006E0E5A" w:rsidRPr="00AD746F">
        <w:rPr>
          <w:color w:val="000000" w:themeColor="text1"/>
          <w:szCs w:val="24"/>
        </w:rPr>
        <w:t xml:space="preserve"> - Relação de tempo anterior;</w:t>
      </w:r>
    </w:p>
    <w:p w14:paraId="795C6BFB" w14:textId="31CC2E06"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5.16.</w:t>
      </w:r>
      <w:r w:rsidR="006E0E5A" w:rsidRPr="00AD746F">
        <w:rPr>
          <w:color w:val="000000" w:themeColor="text1"/>
          <w:szCs w:val="24"/>
        </w:rPr>
        <w:t>- Cópia da Carteira de Trabalho;</w:t>
      </w:r>
    </w:p>
    <w:p w14:paraId="69A7757E" w14:textId="212902A1" w:rsidR="00D906E6"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5.17.</w:t>
      </w:r>
      <w:r w:rsidR="006E0E5A" w:rsidRPr="00AD746F">
        <w:rPr>
          <w:color w:val="000000" w:themeColor="text1"/>
          <w:szCs w:val="24"/>
        </w:rPr>
        <w:t xml:space="preserve"> - </w:t>
      </w:r>
      <w:r w:rsidR="006E0E5A" w:rsidRPr="00AD746F">
        <w:rPr>
          <w:bCs/>
          <w:color w:val="000000" w:themeColor="text1"/>
          <w:szCs w:val="24"/>
        </w:rPr>
        <w:t xml:space="preserve">Comprovante de </w:t>
      </w:r>
      <w:r w:rsidR="00B04B0D" w:rsidRPr="00AD746F">
        <w:rPr>
          <w:bCs/>
          <w:color w:val="000000" w:themeColor="text1"/>
          <w:szCs w:val="24"/>
        </w:rPr>
        <w:t>residência</w:t>
      </w:r>
      <w:r w:rsidR="0002691B" w:rsidRPr="00AD746F">
        <w:rPr>
          <w:bCs/>
          <w:color w:val="000000" w:themeColor="text1"/>
          <w:szCs w:val="24"/>
        </w:rPr>
        <w:t>;</w:t>
      </w:r>
    </w:p>
    <w:p w14:paraId="58533F9C" w14:textId="41AA1F31" w:rsidR="006E0E5A" w:rsidRPr="00AD746F"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w:t>
      </w:r>
      <w:r w:rsidR="006E0E5A" w:rsidRPr="00AD746F">
        <w:rPr>
          <w:color w:val="000000" w:themeColor="text1"/>
          <w:szCs w:val="24"/>
        </w:rPr>
        <w:t>.</w:t>
      </w:r>
      <w:r w:rsidR="008F7EA8" w:rsidRPr="00AD746F">
        <w:rPr>
          <w:color w:val="000000" w:themeColor="text1"/>
          <w:szCs w:val="24"/>
        </w:rPr>
        <w:t>18.</w:t>
      </w:r>
      <w:r w:rsidR="006E0E5A" w:rsidRPr="00AD746F">
        <w:rPr>
          <w:color w:val="000000" w:themeColor="text1"/>
          <w:szCs w:val="24"/>
        </w:rPr>
        <w:t xml:space="preserve"> </w:t>
      </w:r>
      <w:r w:rsidR="009F54C4" w:rsidRPr="00AD746F">
        <w:rPr>
          <w:color w:val="000000" w:themeColor="text1"/>
          <w:szCs w:val="24"/>
        </w:rPr>
        <w:t>–</w:t>
      </w:r>
      <w:r w:rsidR="006E0E5A" w:rsidRPr="00AD746F">
        <w:rPr>
          <w:color w:val="000000" w:themeColor="text1"/>
          <w:szCs w:val="24"/>
        </w:rPr>
        <w:t xml:space="preserve"> D</w:t>
      </w:r>
      <w:r w:rsidR="009F54C4" w:rsidRPr="00AD746F">
        <w:rPr>
          <w:color w:val="000000" w:themeColor="text1"/>
          <w:szCs w:val="24"/>
        </w:rPr>
        <w:t>eclaração de não ter sofrido nenhuma penalidade em cargo público</w:t>
      </w:r>
      <w:r w:rsidR="008F7EA8" w:rsidRPr="00AD746F">
        <w:rPr>
          <w:color w:val="000000" w:themeColor="text1"/>
          <w:szCs w:val="24"/>
        </w:rPr>
        <w:t>;</w:t>
      </w:r>
    </w:p>
    <w:p w14:paraId="0CBC1F8A" w14:textId="4BB8BB8C" w:rsidR="006E0E5A" w:rsidRDefault="00F5222C" w:rsidP="00324092">
      <w:pPr>
        <w:pStyle w:val="Body1"/>
        <w:spacing w:line="360" w:lineRule="auto"/>
        <w:jc w:val="both"/>
        <w:rPr>
          <w:color w:val="000000" w:themeColor="text1"/>
          <w:szCs w:val="24"/>
        </w:rPr>
      </w:pPr>
      <w:r>
        <w:rPr>
          <w:color w:val="000000" w:themeColor="text1"/>
          <w:szCs w:val="24"/>
        </w:rPr>
        <w:t>9</w:t>
      </w:r>
      <w:r w:rsidR="006E0E5A" w:rsidRPr="00AD746F">
        <w:rPr>
          <w:color w:val="000000" w:themeColor="text1"/>
          <w:szCs w:val="24"/>
        </w:rPr>
        <w:t>.</w:t>
      </w:r>
      <w:r w:rsidR="008F7EA8" w:rsidRPr="00AD746F">
        <w:rPr>
          <w:color w:val="000000" w:themeColor="text1"/>
          <w:szCs w:val="24"/>
        </w:rPr>
        <w:t>5.19.</w:t>
      </w:r>
      <w:r w:rsidR="006E0E5A" w:rsidRPr="00AD746F">
        <w:rPr>
          <w:color w:val="000000" w:themeColor="text1"/>
          <w:szCs w:val="24"/>
        </w:rPr>
        <w:t xml:space="preserve"> – Caso o aprovado não possuir e nem apresentar no ato da contratação os requisitos acima, será desclassificado.</w:t>
      </w:r>
    </w:p>
    <w:p w14:paraId="08FFBD42" w14:textId="21B945C9" w:rsidR="001278C3" w:rsidRPr="00AD746F" w:rsidRDefault="001278C3" w:rsidP="00324092">
      <w:pPr>
        <w:pStyle w:val="Body1"/>
        <w:spacing w:line="360" w:lineRule="auto"/>
        <w:jc w:val="both"/>
        <w:rPr>
          <w:color w:val="000000" w:themeColor="text1"/>
          <w:szCs w:val="24"/>
        </w:rPr>
      </w:pPr>
      <w:r>
        <w:rPr>
          <w:color w:val="000000" w:themeColor="text1"/>
          <w:szCs w:val="24"/>
        </w:rPr>
        <w:t xml:space="preserve">9.5.20. – Para o cargo de AGENTE COMUNITÁRIO DE SAÚDE (Bairro Rodeio 50) deverá ser comprovado a residência no respectivo bairro. </w:t>
      </w:r>
    </w:p>
    <w:p w14:paraId="4A22B7C0" w14:textId="77777777" w:rsidR="00544FA9" w:rsidRPr="00AD746F" w:rsidRDefault="00544FA9" w:rsidP="00324092">
      <w:pPr>
        <w:pStyle w:val="Body1"/>
        <w:spacing w:line="360" w:lineRule="auto"/>
        <w:jc w:val="both"/>
        <w:rPr>
          <w:color w:val="000000" w:themeColor="text1"/>
          <w:szCs w:val="24"/>
        </w:rPr>
      </w:pPr>
    </w:p>
    <w:p w14:paraId="1CED9348" w14:textId="08C6693D" w:rsidR="00421191" w:rsidRPr="00AD746F" w:rsidRDefault="008F7EA8" w:rsidP="00324092">
      <w:pPr>
        <w:pStyle w:val="Body1"/>
        <w:spacing w:line="360" w:lineRule="auto"/>
        <w:jc w:val="both"/>
        <w:rPr>
          <w:b/>
          <w:color w:val="000000" w:themeColor="text1"/>
          <w:szCs w:val="24"/>
        </w:rPr>
      </w:pPr>
      <w:r w:rsidRPr="00AD746F">
        <w:rPr>
          <w:b/>
          <w:color w:val="000000" w:themeColor="text1"/>
          <w:szCs w:val="24"/>
        </w:rPr>
        <w:t>1</w:t>
      </w:r>
      <w:r w:rsidR="00F5222C">
        <w:rPr>
          <w:b/>
          <w:color w:val="000000" w:themeColor="text1"/>
          <w:szCs w:val="24"/>
        </w:rPr>
        <w:t>0</w:t>
      </w:r>
      <w:r w:rsidRPr="00AD746F">
        <w:rPr>
          <w:b/>
          <w:color w:val="000000" w:themeColor="text1"/>
          <w:szCs w:val="24"/>
        </w:rPr>
        <w:t>.</w:t>
      </w:r>
      <w:r w:rsidR="00D16033" w:rsidRPr="00AD746F">
        <w:rPr>
          <w:b/>
          <w:color w:val="000000" w:themeColor="text1"/>
          <w:szCs w:val="24"/>
        </w:rPr>
        <w:t xml:space="preserve"> DAS ATRIBUIÇÕES DOS CARGOS</w:t>
      </w:r>
      <w:r w:rsidR="00F66BE4" w:rsidRPr="00AD746F">
        <w:rPr>
          <w:b/>
          <w:color w:val="000000" w:themeColor="text1"/>
          <w:szCs w:val="24"/>
        </w:rPr>
        <w:t>:</w:t>
      </w:r>
      <w:r w:rsidR="00421191" w:rsidRPr="00AD746F">
        <w:rPr>
          <w:b/>
          <w:color w:val="000000" w:themeColor="text1"/>
          <w:szCs w:val="24"/>
        </w:rPr>
        <w:t xml:space="preserve"> </w:t>
      </w:r>
    </w:p>
    <w:p w14:paraId="6137EFB8" w14:textId="77777777" w:rsidR="00A46247" w:rsidRPr="00AD746F" w:rsidRDefault="00A46247" w:rsidP="00324092">
      <w:pPr>
        <w:pStyle w:val="Body1"/>
        <w:spacing w:line="360" w:lineRule="auto"/>
        <w:jc w:val="both"/>
        <w:rPr>
          <w:b/>
          <w:color w:val="000000" w:themeColor="text1"/>
          <w:szCs w:val="24"/>
        </w:rPr>
      </w:pPr>
    </w:p>
    <w:p w14:paraId="03A48561" w14:textId="063CCC9A" w:rsidR="004D27A2" w:rsidRPr="00B701CE" w:rsidRDefault="00F5222C" w:rsidP="00324092">
      <w:pPr>
        <w:spacing w:line="360" w:lineRule="auto"/>
        <w:rPr>
          <w:rFonts w:ascii="Times New Roman" w:hAnsi="Times New Roman" w:cs="Times New Roman"/>
          <w:color w:val="000000" w:themeColor="text1"/>
          <w:szCs w:val="24"/>
        </w:rPr>
      </w:pPr>
      <w:r>
        <w:rPr>
          <w:rFonts w:ascii="Times New Roman" w:hAnsi="Times New Roman" w:cs="Times New Roman"/>
          <w:b/>
          <w:color w:val="000000" w:themeColor="text1"/>
          <w:szCs w:val="24"/>
          <w:shd w:val="clear" w:color="auto" w:fill="FFFFFF"/>
        </w:rPr>
        <w:t>10</w:t>
      </w:r>
      <w:r w:rsidR="004D27A2" w:rsidRPr="00AD746F">
        <w:rPr>
          <w:rFonts w:ascii="Times New Roman" w:hAnsi="Times New Roman" w:cs="Times New Roman"/>
          <w:b/>
          <w:color w:val="000000" w:themeColor="text1"/>
          <w:szCs w:val="24"/>
          <w:shd w:val="clear" w:color="auto" w:fill="FFFFFF"/>
        </w:rPr>
        <w:t xml:space="preserve">.1 TÉCNICO DE ENFERMAGEM </w:t>
      </w:r>
    </w:p>
    <w:p w14:paraId="599D8BFD" w14:textId="4DB4E85C" w:rsidR="004D27A2" w:rsidRPr="00AD746F" w:rsidRDefault="004D27A2" w:rsidP="00324092">
      <w:pPr>
        <w:autoSpaceDE w:val="0"/>
        <w:autoSpaceDN w:val="0"/>
        <w:adjustRightInd w:val="0"/>
        <w:spacing w:line="360" w:lineRule="auto"/>
        <w:jc w:val="both"/>
        <w:rPr>
          <w:rFonts w:ascii="Times New Roman" w:hAnsi="Times New Roman" w:cs="Times New Roman"/>
          <w:color w:val="000000" w:themeColor="text1"/>
          <w:szCs w:val="24"/>
          <w:shd w:val="clear" w:color="auto" w:fill="FFFFFF"/>
        </w:rPr>
      </w:pPr>
      <w:r w:rsidRPr="00AD746F">
        <w:rPr>
          <w:rFonts w:ascii="Times New Roman" w:hAnsi="Times New Roman" w:cs="Times New Roman"/>
          <w:color w:val="000000" w:themeColor="text1"/>
          <w:szCs w:val="24"/>
          <w:shd w:val="clear" w:color="auto" w:fill="FFFFFF"/>
        </w:rPr>
        <w:t xml:space="preserve">A função de Técnico em Enfermagem compreende o cargo que se destina a executar tarefas envolvendo orientação e acompanhamento do trabalho de enfermagem em grau </w:t>
      </w:r>
      <w:r w:rsidRPr="00AD746F">
        <w:rPr>
          <w:rFonts w:ascii="Times New Roman" w:hAnsi="Times New Roman" w:cs="Times New Roman"/>
          <w:color w:val="000000" w:themeColor="text1"/>
          <w:szCs w:val="24"/>
          <w:shd w:val="clear" w:color="auto" w:fill="FFFFFF"/>
        </w:rPr>
        <w:lastRenderedPageBreak/>
        <w:t>auxiliar, e participação no planejamento da assistência de enfermagem, cabendo-lhe especialmente: participar da programação da assistência de enfermagem, executar ações assistenciais de enfermagem, exceto as privativas do Enfermeiro; participar da orientação e supervisão do trabalho de enfermagem em grau auxiliar; participar da equipe de saúde e demais tarefas permitidas por Lei e/ou pela sua entidade de classe.</w:t>
      </w:r>
    </w:p>
    <w:p w14:paraId="78BCBA14" w14:textId="60B0EB4B" w:rsidR="00E53400" w:rsidRPr="00AD746F" w:rsidRDefault="00F5222C" w:rsidP="00324092">
      <w:pPr>
        <w:autoSpaceDE w:val="0"/>
        <w:autoSpaceDN w:val="0"/>
        <w:adjustRightInd w:val="0"/>
        <w:spacing w:line="360" w:lineRule="auto"/>
        <w:jc w:val="both"/>
        <w:rPr>
          <w:rFonts w:ascii="Times New Roman" w:eastAsia="Calibri" w:hAnsi="Times New Roman" w:cs="Times New Roman"/>
          <w:b/>
          <w:bCs/>
          <w:color w:val="000000" w:themeColor="text1"/>
          <w:szCs w:val="24"/>
        </w:rPr>
      </w:pPr>
      <w:r>
        <w:rPr>
          <w:rFonts w:ascii="Times New Roman" w:hAnsi="Times New Roman" w:cs="Times New Roman"/>
          <w:b/>
          <w:bCs/>
          <w:color w:val="000000" w:themeColor="text1"/>
          <w:szCs w:val="24"/>
          <w:shd w:val="clear" w:color="auto" w:fill="FFFFFF"/>
        </w:rPr>
        <w:t>10</w:t>
      </w:r>
      <w:r w:rsidR="009A428F" w:rsidRPr="00AD746F">
        <w:rPr>
          <w:rFonts w:ascii="Times New Roman" w:hAnsi="Times New Roman" w:cs="Times New Roman"/>
          <w:b/>
          <w:bCs/>
          <w:color w:val="000000" w:themeColor="text1"/>
          <w:szCs w:val="24"/>
          <w:shd w:val="clear" w:color="auto" w:fill="FFFFFF"/>
        </w:rPr>
        <w:t>.</w:t>
      </w:r>
      <w:r w:rsidR="009A428F">
        <w:rPr>
          <w:rFonts w:ascii="Times New Roman" w:hAnsi="Times New Roman" w:cs="Times New Roman"/>
          <w:b/>
          <w:bCs/>
          <w:color w:val="000000" w:themeColor="text1"/>
          <w:szCs w:val="24"/>
          <w:shd w:val="clear" w:color="auto" w:fill="FFFFFF"/>
        </w:rPr>
        <w:t>2</w:t>
      </w:r>
      <w:r w:rsidR="009A428F" w:rsidRPr="00AD746F">
        <w:rPr>
          <w:rFonts w:ascii="Times New Roman" w:hAnsi="Times New Roman" w:cs="Times New Roman"/>
          <w:b/>
          <w:bCs/>
          <w:color w:val="000000" w:themeColor="text1"/>
          <w:szCs w:val="24"/>
          <w:shd w:val="clear" w:color="auto" w:fill="FFFFFF"/>
        </w:rPr>
        <w:t xml:space="preserve"> AGENTE</w:t>
      </w:r>
      <w:r w:rsidR="00944999" w:rsidRPr="00AD746F">
        <w:rPr>
          <w:rFonts w:ascii="Times New Roman" w:hAnsi="Times New Roman" w:cs="Times New Roman"/>
          <w:b/>
          <w:bCs/>
          <w:color w:val="000000" w:themeColor="text1"/>
          <w:szCs w:val="24"/>
        </w:rPr>
        <w:t xml:space="preserve"> DE SERVIÇOS GERAIS</w:t>
      </w:r>
      <w:r w:rsidR="009A428F">
        <w:rPr>
          <w:rFonts w:ascii="Times New Roman" w:hAnsi="Times New Roman" w:cs="Times New Roman"/>
          <w:b/>
          <w:bCs/>
          <w:color w:val="000000" w:themeColor="text1"/>
          <w:szCs w:val="24"/>
        </w:rPr>
        <w:t xml:space="preserve"> - FEMININO</w:t>
      </w:r>
      <w:r w:rsidR="00B701CE">
        <w:rPr>
          <w:rFonts w:ascii="Times New Roman" w:hAnsi="Times New Roman" w:cs="Times New Roman"/>
          <w:b/>
          <w:bCs/>
          <w:color w:val="000000" w:themeColor="text1"/>
          <w:szCs w:val="24"/>
        </w:rPr>
        <w:t>.</w:t>
      </w:r>
    </w:p>
    <w:p w14:paraId="31872ED0" w14:textId="77777777" w:rsidR="00944999" w:rsidRPr="00AD746F" w:rsidRDefault="00E53400" w:rsidP="00324092">
      <w:pPr>
        <w:autoSpaceDE w:val="0"/>
        <w:autoSpaceDN w:val="0"/>
        <w:adjustRightInd w:val="0"/>
        <w:spacing w:line="360" w:lineRule="auto"/>
        <w:jc w:val="both"/>
        <w:rPr>
          <w:rFonts w:ascii="Times New Roman" w:hAnsi="Times New Roman" w:cs="Times New Roman"/>
          <w:color w:val="000000" w:themeColor="text1"/>
          <w:szCs w:val="24"/>
        </w:rPr>
      </w:pPr>
      <w:r w:rsidRPr="00AD746F">
        <w:rPr>
          <w:rFonts w:ascii="Times New Roman" w:hAnsi="Times New Roman" w:cs="Times New Roman"/>
          <w:color w:val="000000" w:themeColor="text1"/>
          <w:szCs w:val="24"/>
        </w:rPr>
        <w:t xml:space="preserve">Limpeza e manutenção das ruas e das dependências e instalações dos estabelecimentos públicos. Recolher o lixo e acondicionamento detritos e depositando-os de acordo com as determinações definidas. Manter arrumado o material sob sua guarda, comunicar ao superior imediato qualquer irregularidade verificada, bem como a necessidade de consertos e reparos nas dependências e locais públicos, cumpre e fazer cumprir o regulamento, o regimento, instruções, ordens e rotinas dos serviços públicos. </w:t>
      </w:r>
    </w:p>
    <w:p w14:paraId="33DC0D3F" w14:textId="6F708A4F" w:rsidR="00944999" w:rsidRPr="00AD746F" w:rsidRDefault="00F5222C" w:rsidP="00324092">
      <w:pPr>
        <w:autoSpaceDE w:val="0"/>
        <w:autoSpaceDN w:val="0"/>
        <w:adjustRightInd w:val="0"/>
        <w:spacing w:line="360" w:lineRule="auto"/>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10</w:t>
      </w:r>
      <w:r w:rsidR="009A428F" w:rsidRPr="00AD746F">
        <w:rPr>
          <w:rFonts w:ascii="Times New Roman" w:hAnsi="Times New Roman" w:cs="Times New Roman"/>
          <w:b/>
          <w:bCs/>
          <w:color w:val="000000" w:themeColor="text1"/>
          <w:szCs w:val="24"/>
        </w:rPr>
        <w:t>.3 MÉDICO</w:t>
      </w:r>
      <w:r w:rsidR="00944999" w:rsidRPr="00AD746F">
        <w:rPr>
          <w:rFonts w:ascii="Times New Roman" w:hAnsi="Times New Roman" w:cs="Times New Roman"/>
          <w:b/>
          <w:bCs/>
          <w:color w:val="000000" w:themeColor="text1"/>
          <w:szCs w:val="24"/>
        </w:rPr>
        <w:t xml:space="preserve"> VETERINÁRIO </w:t>
      </w:r>
    </w:p>
    <w:p w14:paraId="7B3B84F4" w14:textId="21E0F806" w:rsidR="00E53400" w:rsidRPr="009A428F" w:rsidRDefault="00944999" w:rsidP="009A428F">
      <w:pPr>
        <w:autoSpaceDE w:val="0"/>
        <w:autoSpaceDN w:val="0"/>
        <w:adjustRightInd w:val="0"/>
        <w:spacing w:line="360" w:lineRule="auto"/>
        <w:jc w:val="both"/>
        <w:rPr>
          <w:rFonts w:ascii="Times New Roman" w:hAnsi="Times New Roman" w:cs="Times New Roman"/>
          <w:color w:val="000000" w:themeColor="text1"/>
          <w:szCs w:val="24"/>
          <w:shd w:val="clear" w:color="auto" w:fill="FFFFFF"/>
        </w:rPr>
      </w:pPr>
      <w:r w:rsidRPr="009A428F">
        <w:rPr>
          <w:rFonts w:ascii="Times New Roman" w:hAnsi="Times New Roman" w:cs="Times New Roman"/>
          <w:color w:val="000000" w:themeColor="text1"/>
          <w:szCs w:val="24"/>
        </w:rPr>
        <w:t xml:space="preserve">Praticar a clínica veterinária e cirúrgica em animais de grande e médio porte com </w:t>
      </w:r>
      <w:r w:rsidR="009A428F" w:rsidRPr="009A428F">
        <w:rPr>
          <w:rFonts w:ascii="Times New Roman" w:hAnsi="Times New Roman" w:cs="Times New Roman"/>
          <w:color w:val="000000" w:themeColor="text1"/>
          <w:szCs w:val="24"/>
        </w:rPr>
        <w:t>exceção</w:t>
      </w:r>
      <w:r w:rsidRPr="009A428F">
        <w:rPr>
          <w:rFonts w:ascii="Times New Roman" w:hAnsi="Times New Roman" w:cs="Times New Roman"/>
          <w:color w:val="000000" w:themeColor="text1"/>
          <w:szCs w:val="24"/>
        </w:rPr>
        <w:t xml:space="preserve"> de animais domésticos (cães e gatos) em todas as suas especialidade, contribuir para o bem estar animal, promover saúde pública, exercer defesa sanitária animal, atuar na produção industrial tecnológica no controle de qualidade, fiscalização em inspeção de produtos de origem animal (Serviço de inspeção municipal – Lei nº 2229 de 03 de agosto de 2022, atendimento a agricultores da área rural e extensão rural, orientação técnica, nutrição</w:t>
      </w:r>
      <w:r w:rsidR="009A428F">
        <w:rPr>
          <w:rFonts w:ascii="Times New Roman" w:hAnsi="Times New Roman" w:cs="Times New Roman"/>
          <w:color w:val="000000" w:themeColor="text1"/>
          <w:szCs w:val="24"/>
        </w:rPr>
        <w:t xml:space="preserve"> </w:t>
      </w:r>
      <w:r w:rsidRPr="009A428F">
        <w:rPr>
          <w:rFonts w:ascii="Times New Roman" w:hAnsi="Times New Roman" w:cs="Times New Roman"/>
          <w:color w:val="000000" w:themeColor="text1"/>
          <w:szCs w:val="24"/>
        </w:rPr>
        <w:t xml:space="preserve">animal).  </w:t>
      </w:r>
      <w:r w:rsidR="00E53400" w:rsidRPr="009A428F">
        <w:rPr>
          <w:rFonts w:ascii="Times New Roman" w:hAnsi="Times New Roman" w:cs="Times New Roman"/>
          <w:color w:val="000000" w:themeColor="text1"/>
          <w:szCs w:val="24"/>
          <w:shd w:val="clear" w:color="auto" w:fill="FFFFFF"/>
        </w:rPr>
        <w:br/>
      </w:r>
    </w:p>
    <w:p w14:paraId="5403B12E" w14:textId="3BC67025" w:rsidR="00AD71C8" w:rsidRPr="00AD746F" w:rsidRDefault="00F5222C" w:rsidP="00324092">
      <w:pPr>
        <w:autoSpaceDE w:val="0"/>
        <w:autoSpaceDN w:val="0"/>
        <w:adjustRightInd w:val="0"/>
        <w:spacing w:line="360" w:lineRule="auto"/>
        <w:jc w:val="both"/>
        <w:rPr>
          <w:rFonts w:ascii="Times New Roman" w:hAnsi="Times New Roman" w:cs="Times New Roman"/>
          <w:b/>
          <w:bCs/>
          <w:color w:val="000000" w:themeColor="text1"/>
          <w:szCs w:val="24"/>
          <w:shd w:val="clear" w:color="auto" w:fill="FFFFFF"/>
        </w:rPr>
      </w:pPr>
      <w:r>
        <w:rPr>
          <w:rFonts w:ascii="Times New Roman" w:hAnsi="Times New Roman" w:cs="Times New Roman"/>
          <w:b/>
          <w:bCs/>
          <w:color w:val="000000" w:themeColor="text1"/>
          <w:szCs w:val="24"/>
          <w:shd w:val="clear" w:color="auto" w:fill="FFFFFF"/>
        </w:rPr>
        <w:t>10</w:t>
      </w:r>
      <w:r w:rsidR="00873202" w:rsidRPr="00AD746F">
        <w:rPr>
          <w:rFonts w:ascii="Times New Roman" w:hAnsi="Times New Roman" w:cs="Times New Roman"/>
          <w:b/>
          <w:bCs/>
          <w:color w:val="000000" w:themeColor="text1"/>
          <w:szCs w:val="24"/>
          <w:shd w:val="clear" w:color="auto" w:fill="FFFFFF"/>
        </w:rPr>
        <w:t xml:space="preserve">.4 </w:t>
      </w:r>
      <w:r w:rsidR="00AD746F" w:rsidRPr="00AD746F">
        <w:rPr>
          <w:rFonts w:ascii="Times New Roman" w:hAnsi="Times New Roman" w:cs="Times New Roman"/>
          <w:b/>
          <w:bCs/>
          <w:color w:val="000000" w:themeColor="text1"/>
          <w:szCs w:val="24"/>
          <w:shd w:val="clear" w:color="auto" w:fill="FFFFFF"/>
        </w:rPr>
        <w:t xml:space="preserve">MÉDICO CLÍNICO GERAL NOTURNO </w:t>
      </w:r>
    </w:p>
    <w:p w14:paraId="728A318B" w14:textId="7C7A5EF0" w:rsidR="00873202" w:rsidRDefault="00873202" w:rsidP="00324092">
      <w:pPr>
        <w:autoSpaceDE w:val="0"/>
        <w:autoSpaceDN w:val="0"/>
        <w:adjustRightInd w:val="0"/>
        <w:spacing w:line="360" w:lineRule="auto"/>
        <w:jc w:val="both"/>
        <w:rPr>
          <w:rFonts w:ascii="Times New Roman" w:hAnsi="Times New Roman" w:cs="Times New Roman"/>
          <w:color w:val="000000" w:themeColor="text1"/>
          <w:szCs w:val="24"/>
          <w:shd w:val="clear" w:color="auto" w:fill="FFFFFF"/>
        </w:rPr>
      </w:pPr>
      <w:r w:rsidRPr="00AD746F">
        <w:rPr>
          <w:rFonts w:ascii="Times New Roman" w:hAnsi="Times New Roman" w:cs="Times New Roman"/>
          <w:color w:val="000000" w:themeColor="text1"/>
          <w:szCs w:val="24"/>
          <w:shd w:val="clear" w:color="auto" w:fill="FFFFFF"/>
        </w:rPr>
        <w:t>Examinar pacientes, realizar exames </w:t>
      </w:r>
      <w:r w:rsidRPr="00AD746F">
        <w:rPr>
          <w:rFonts w:ascii="Times New Roman" w:hAnsi="Times New Roman" w:cs="Times New Roman"/>
          <w:color w:val="000000" w:themeColor="text1"/>
          <w:szCs w:val="24"/>
        </w:rPr>
        <w:t>clínico</w:t>
      </w:r>
      <w:r w:rsidRPr="00AD746F">
        <w:rPr>
          <w:rFonts w:ascii="Times New Roman" w:hAnsi="Times New Roman" w:cs="Times New Roman"/>
          <w:color w:val="000000" w:themeColor="text1"/>
          <w:szCs w:val="24"/>
          <w:shd w:val="clear" w:color="auto" w:fill="FFFFFF"/>
        </w:rPr>
        <w:t xml:space="preserve">s individuais, fazer diagnósticos, requisitar e interpretar exames de laboratórios e Raios-X; realizar pequenos procedimentos cirúrgicos; atender paciente em situação de urgência e emergência; exercer medicina preventiva: incentivar vacinação; atuar no controle de moléstias transmissíveis, na realização de inquéritos epidemiológicos e em trabalhos de educação sanitária; integrar a equipe multiprofissional para assegurar o efetivo atendimento às necessidades da população; realizar outras tarefas de acordo com as atribuições próprias da Unidade </w:t>
      </w:r>
      <w:r w:rsidRPr="00AD746F">
        <w:rPr>
          <w:rFonts w:ascii="Times New Roman" w:hAnsi="Times New Roman" w:cs="Times New Roman"/>
          <w:color w:val="000000" w:themeColor="text1"/>
          <w:szCs w:val="24"/>
          <w:shd w:val="clear" w:color="auto" w:fill="FFFFFF"/>
        </w:rPr>
        <w:lastRenderedPageBreak/>
        <w:t>Administrativa e de natureza do seu trabalho; notificar doenças consideradas para "notificação compulsória" pelos órgãos institucionais de saúde pública; participar ativamente de inquéritos epidemiológicos; desempenhar tarefas afins com propiciar a recuperação dos pacientes para que alcancem o melhor estado de saúde física, mental e emocional possível, e de conservar o sentimento de bem-estar espiritual e social dos mesmos, sempre envolvendo e capacitando-os para o auto cuidado juntamente com os seus familiares, prevenindo doenças e danos, visando a recuperação dentro do menor tempo possível ou proporcionar apoio e conforto aos pacientes em processo terminal e aos seus familiares, respeitando as suas crenças e valores. Realizar também todos os cuidados pertinentes aos profissionais da área medica. Em ocasiões específicas e em acordo com o gestor municipal atender em horário diurno.</w:t>
      </w:r>
    </w:p>
    <w:p w14:paraId="7D991080" w14:textId="2D93C53D" w:rsidR="00AD746F" w:rsidRDefault="00F5222C" w:rsidP="00324092">
      <w:pPr>
        <w:autoSpaceDE w:val="0"/>
        <w:autoSpaceDN w:val="0"/>
        <w:adjustRightInd w:val="0"/>
        <w:spacing w:line="360" w:lineRule="auto"/>
        <w:jc w:val="both"/>
        <w:rPr>
          <w:rFonts w:ascii="Times New Roman" w:hAnsi="Times New Roman" w:cs="Times New Roman"/>
          <w:b/>
          <w:bCs/>
          <w:color w:val="000000" w:themeColor="text1"/>
          <w:szCs w:val="24"/>
          <w:shd w:val="clear" w:color="auto" w:fill="FFFFFF"/>
        </w:rPr>
      </w:pPr>
      <w:r>
        <w:rPr>
          <w:rFonts w:ascii="Times New Roman" w:hAnsi="Times New Roman" w:cs="Times New Roman"/>
          <w:b/>
          <w:bCs/>
          <w:color w:val="000000" w:themeColor="text1"/>
          <w:szCs w:val="24"/>
          <w:shd w:val="clear" w:color="auto" w:fill="FFFFFF"/>
        </w:rPr>
        <w:t>10</w:t>
      </w:r>
      <w:r w:rsidR="00AD746F" w:rsidRPr="00AD746F">
        <w:rPr>
          <w:rFonts w:ascii="Times New Roman" w:hAnsi="Times New Roman" w:cs="Times New Roman"/>
          <w:b/>
          <w:bCs/>
          <w:color w:val="000000" w:themeColor="text1"/>
          <w:szCs w:val="24"/>
          <w:shd w:val="clear" w:color="auto" w:fill="FFFFFF"/>
        </w:rPr>
        <w:t xml:space="preserve">.5. AGENTE COMUNITÁRIO DE SAÚDE </w:t>
      </w:r>
      <w:r w:rsidR="00AD746F">
        <w:rPr>
          <w:rFonts w:ascii="Times New Roman" w:hAnsi="Times New Roman" w:cs="Times New Roman"/>
          <w:b/>
          <w:bCs/>
          <w:color w:val="000000" w:themeColor="text1"/>
          <w:szCs w:val="24"/>
          <w:shd w:val="clear" w:color="auto" w:fill="FFFFFF"/>
        </w:rPr>
        <w:t>–</w:t>
      </w:r>
      <w:r w:rsidR="00AD746F" w:rsidRPr="00AD746F">
        <w:rPr>
          <w:rFonts w:ascii="Times New Roman" w:hAnsi="Times New Roman" w:cs="Times New Roman"/>
          <w:b/>
          <w:bCs/>
          <w:color w:val="000000" w:themeColor="text1"/>
          <w:szCs w:val="24"/>
          <w:shd w:val="clear" w:color="auto" w:fill="FFFFFF"/>
        </w:rPr>
        <w:t xml:space="preserve"> </w:t>
      </w:r>
      <w:r w:rsidR="00AD746F">
        <w:rPr>
          <w:rFonts w:ascii="Times New Roman" w:hAnsi="Times New Roman" w:cs="Times New Roman"/>
          <w:b/>
          <w:bCs/>
          <w:color w:val="000000" w:themeColor="text1"/>
          <w:szCs w:val="24"/>
          <w:shd w:val="clear" w:color="auto" w:fill="FFFFFF"/>
        </w:rPr>
        <w:t xml:space="preserve">Bairro Rodeio 50. </w:t>
      </w:r>
    </w:p>
    <w:p w14:paraId="2B4934F0" w14:textId="7B8B6682" w:rsidR="00AD746F" w:rsidRDefault="00324092" w:rsidP="00324092">
      <w:pPr>
        <w:autoSpaceDE w:val="0"/>
        <w:autoSpaceDN w:val="0"/>
        <w:adjustRightInd w:val="0"/>
        <w:spacing w:line="360" w:lineRule="auto"/>
        <w:jc w:val="both"/>
        <w:rPr>
          <w:rFonts w:ascii="Times New Roman" w:hAnsi="Times New Roman" w:cs="Times New Roman"/>
          <w:color w:val="000000" w:themeColor="text1"/>
          <w:szCs w:val="24"/>
          <w:shd w:val="clear" w:color="auto" w:fill="FFFFFF"/>
        </w:rPr>
      </w:pPr>
      <w:r w:rsidRPr="00324092">
        <w:rPr>
          <w:rFonts w:ascii="Times New Roman" w:hAnsi="Times New Roman" w:cs="Times New Roman"/>
          <w:b/>
          <w:bCs/>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exercer atividades de prevenção de doenças e promoção da saúde, mediante ações domiciliares ou comunitárias, individuais ou coletivas, desenvolvidas em conformidade com as diretrizes do SUS;</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utilizar instrumentos para diagnóstico demográfico e sócio-cultural da comunidade;</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promover ações de educação para a saúde individual e coletiva;</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registrar, para fins exclusivos de controle e planejamento das ações de saúde, os nascimentos, óbitos, doenças e outros agravos à saúde;</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estimular a participação da comunidade nas políticas públicas voltadas para a área da saúde;</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realizar visitas domiciliares periódicas para monitoramento de situações de risco à família;</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participar de ações que fortaleçam os elos entre o setor saúde e outras políticas que promovam a qualidade de vida;</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cadastrar as famílias e atualizar permanentemente esse cadastro;</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identificar indivíduos e famílias expostos a situações de risco;</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identificar área de risco;</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orientar as famílias para utilização adequada dos serviços de saúde, encaminhando-as e até agendando consultas, exames e atendimento odontológico, quando necessário;</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realizar ações, atividades, no nível de suas competências, nas áreas prioritárias da Atenção Básica;</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realizar por meio de visita domiciliar, acompanhamento mensal de todas as famílias sob sua responsabilidade;</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estar sempre bem informado, e informar aos demais membros da equipe, sobre a situação das famílias acompanhadas, particularmente aquelas em situações de risco;</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 xml:space="preserve">desenvolver ações de educação e vigilância à saúde, com ênfase na </w:t>
      </w:r>
      <w:r w:rsidRPr="00324092">
        <w:rPr>
          <w:rFonts w:ascii="Times New Roman" w:hAnsi="Times New Roman" w:cs="Times New Roman"/>
          <w:color w:val="000000" w:themeColor="text1"/>
          <w:szCs w:val="24"/>
          <w:shd w:val="clear" w:color="auto" w:fill="FFFFFF"/>
        </w:rPr>
        <w:lastRenderedPageBreak/>
        <w:t>promoção da saúde e na prevenção de doenças;</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promover a educação e a mobilização comunitária, visando desenvolver ações coletivas de saneamento e melhoria do meio ambiente, entre outras;</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traduzir para a ESF a dinâmica social da comunidade, suas necessidades, potencialidades e limites;</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identificar parceiros e recursos existentes na comunidade que possa ser potencializados pela equipe;</w:t>
      </w:r>
      <w:r>
        <w:rPr>
          <w:rFonts w:ascii="Times New Roman" w:hAnsi="Times New Roman" w:cs="Times New Roman"/>
          <w:color w:val="000000" w:themeColor="text1"/>
          <w:szCs w:val="24"/>
          <w:shd w:val="clear" w:color="auto" w:fill="FFFFFF"/>
        </w:rPr>
        <w:t xml:space="preserve"> </w:t>
      </w:r>
      <w:r w:rsidRPr="00324092">
        <w:rPr>
          <w:rFonts w:ascii="Times New Roman" w:hAnsi="Times New Roman" w:cs="Times New Roman"/>
          <w:color w:val="000000" w:themeColor="text1"/>
          <w:szCs w:val="24"/>
          <w:shd w:val="clear" w:color="auto" w:fill="FFFFFF"/>
        </w:rPr>
        <w:t>Executar outras atividades correlatas à função e/ou determinadas pelo superior imediato.</w:t>
      </w:r>
    </w:p>
    <w:p w14:paraId="2DE885D5" w14:textId="0F6FD50C" w:rsidR="009A428F" w:rsidRPr="009A428F" w:rsidRDefault="00F5222C" w:rsidP="00324092">
      <w:pPr>
        <w:autoSpaceDE w:val="0"/>
        <w:autoSpaceDN w:val="0"/>
        <w:adjustRightInd w:val="0"/>
        <w:spacing w:line="360" w:lineRule="auto"/>
        <w:jc w:val="both"/>
        <w:rPr>
          <w:rFonts w:ascii="Times New Roman" w:hAnsi="Times New Roman" w:cs="Times New Roman"/>
          <w:b/>
          <w:bCs/>
          <w:color w:val="000000" w:themeColor="text1"/>
          <w:szCs w:val="24"/>
          <w:shd w:val="clear" w:color="auto" w:fill="FFFFFF"/>
        </w:rPr>
      </w:pPr>
      <w:r>
        <w:rPr>
          <w:rFonts w:ascii="Times New Roman" w:hAnsi="Times New Roman" w:cs="Times New Roman"/>
          <w:b/>
          <w:bCs/>
          <w:color w:val="000000" w:themeColor="text1"/>
          <w:szCs w:val="24"/>
          <w:shd w:val="clear" w:color="auto" w:fill="FFFFFF"/>
        </w:rPr>
        <w:t>10</w:t>
      </w:r>
      <w:r w:rsidR="009A428F" w:rsidRPr="009A428F">
        <w:rPr>
          <w:rFonts w:ascii="Times New Roman" w:hAnsi="Times New Roman" w:cs="Times New Roman"/>
          <w:b/>
          <w:bCs/>
          <w:color w:val="000000" w:themeColor="text1"/>
          <w:szCs w:val="24"/>
          <w:shd w:val="clear" w:color="auto" w:fill="FFFFFF"/>
        </w:rPr>
        <w:t xml:space="preserve">.6 MÉDICO CLÍNICO GERAL (DIURNO). </w:t>
      </w:r>
    </w:p>
    <w:p w14:paraId="7961F69C" w14:textId="3E3EBA3B" w:rsidR="00E54896" w:rsidRPr="00E54896" w:rsidRDefault="009A428F" w:rsidP="009A428F">
      <w:pPr>
        <w:autoSpaceDE w:val="0"/>
        <w:autoSpaceDN w:val="0"/>
        <w:adjustRightInd w:val="0"/>
        <w:spacing w:line="360" w:lineRule="auto"/>
        <w:jc w:val="both"/>
        <w:rPr>
          <w:rFonts w:ascii="Times New Roman" w:hAnsi="Times New Roman" w:cs="Times New Roman"/>
          <w:color w:val="000000" w:themeColor="text1"/>
          <w:szCs w:val="24"/>
          <w:shd w:val="clear" w:color="auto" w:fill="FFFFFF"/>
        </w:rPr>
      </w:pPr>
      <w:r w:rsidRPr="00AD746F">
        <w:rPr>
          <w:rFonts w:ascii="Times New Roman" w:hAnsi="Times New Roman" w:cs="Times New Roman"/>
          <w:color w:val="000000" w:themeColor="text1"/>
          <w:szCs w:val="24"/>
          <w:shd w:val="clear" w:color="auto" w:fill="FFFFFF"/>
        </w:rPr>
        <w:t>Examinar pacientes, realizar exames </w:t>
      </w:r>
      <w:r w:rsidRPr="00AD746F">
        <w:rPr>
          <w:rFonts w:ascii="Times New Roman" w:hAnsi="Times New Roman" w:cs="Times New Roman"/>
          <w:color w:val="000000" w:themeColor="text1"/>
          <w:szCs w:val="24"/>
        </w:rPr>
        <w:t>clínico</w:t>
      </w:r>
      <w:r w:rsidRPr="00AD746F">
        <w:rPr>
          <w:rFonts w:ascii="Times New Roman" w:hAnsi="Times New Roman" w:cs="Times New Roman"/>
          <w:color w:val="000000" w:themeColor="text1"/>
          <w:szCs w:val="24"/>
          <w:shd w:val="clear" w:color="auto" w:fill="FFFFFF"/>
        </w:rPr>
        <w:t>s individuais, fazer diagnósticos, requisitar e interpretar exames de laboratórios e Raios-X; realizar pequenos procedimentos cirúrgicos; atender paciente em situação de urgência e emergência; exercer medicina preventiva: incentivar vacinação; atuar no controle de moléstias transmissíveis, na realização de inquéritos epidemiológicos e em trabalhos de educação sanitária; integrar a equipe multiprofissional para assegurar o efetivo atendimento às necessidades da população; realizar outras tarefas de acordo com as atribuições próprias da Unidade Administrativa e de natureza do seu trabalho; notificar doenças consideradas para "notificação compulsória" pelos órgãos institucionais de saúde pública; participar ativamente de inquéritos epidemiológicos; desempenhar tarefas afins com propiciar a recuperação dos pacientes para que alcancem o melhor estado de saúde física, mental e emocional possível, e de conservar o sentimento de bem-estar espiritual e social dos mesmos, sempre envolvendo e capacitando-os para o auto cuidado juntamente com os seus familiares, prevenindo doenças e danos, visando a recuperação dentro do menor tempo possível ou proporcionar apoio e conforto aos pacientes em processo terminal e aos seus familiares, respeitando as suas crenças e valores. Realizar também todos os cuidados pertinentes aos profissionais da área medica. Em ocasiões específicas e em acordo com o gestor municipal atender em horário diurno.</w:t>
      </w:r>
    </w:p>
    <w:p w14:paraId="3B23E551" w14:textId="6428C3B7" w:rsidR="009C601D" w:rsidRPr="00AD746F" w:rsidRDefault="00F5222C" w:rsidP="00324092">
      <w:pPr>
        <w:pStyle w:val="Body1"/>
        <w:spacing w:line="360" w:lineRule="auto"/>
        <w:jc w:val="both"/>
        <w:rPr>
          <w:b/>
          <w:color w:val="000000" w:themeColor="text1"/>
          <w:szCs w:val="24"/>
        </w:rPr>
      </w:pPr>
      <w:r>
        <w:rPr>
          <w:b/>
          <w:color w:val="000000" w:themeColor="text1"/>
          <w:szCs w:val="24"/>
        </w:rPr>
        <w:t>11</w:t>
      </w:r>
      <w:r w:rsidR="009C601D" w:rsidRPr="00AD746F">
        <w:rPr>
          <w:b/>
          <w:color w:val="000000" w:themeColor="text1"/>
          <w:szCs w:val="24"/>
        </w:rPr>
        <w:t>. INTEGRAM NO PRESENTE EDITAL DE PROCESSO SELETIVO OS SEGUINTES ANEXOS:</w:t>
      </w:r>
    </w:p>
    <w:p w14:paraId="6B211862" w14:textId="77777777" w:rsidR="009C601D" w:rsidRPr="00AD746F" w:rsidRDefault="009C601D" w:rsidP="00324092">
      <w:pPr>
        <w:pStyle w:val="Body1"/>
        <w:spacing w:line="360" w:lineRule="auto"/>
        <w:jc w:val="both"/>
        <w:rPr>
          <w:color w:val="000000" w:themeColor="text1"/>
          <w:szCs w:val="24"/>
        </w:rPr>
      </w:pPr>
    </w:p>
    <w:p w14:paraId="6FB15E23" w14:textId="45C8AB4A" w:rsidR="0033530E" w:rsidRPr="00AD746F" w:rsidRDefault="00F5222C" w:rsidP="00324092">
      <w:pPr>
        <w:pStyle w:val="Body1"/>
        <w:tabs>
          <w:tab w:val="left" w:pos="540"/>
          <w:tab w:val="left" w:pos="1980"/>
        </w:tabs>
        <w:spacing w:line="360" w:lineRule="auto"/>
        <w:jc w:val="both"/>
        <w:rPr>
          <w:color w:val="000000" w:themeColor="text1"/>
          <w:szCs w:val="24"/>
        </w:rPr>
      </w:pPr>
      <w:r>
        <w:rPr>
          <w:color w:val="000000" w:themeColor="text1"/>
          <w:szCs w:val="24"/>
        </w:rPr>
        <w:t>11</w:t>
      </w:r>
      <w:r w:rsidR="009C601D" w:rsidRPr="00AD746F">
        <w:rPr>
          <w:color w:val="000000" w:themeColor="text1"/>
          <w:szCs w:val="24"/>
        </w:rPr>
        <w:t>.</w:t>
      </w:r>
      <w:r w:rsidR="00823DC1" w:rsidRPr="00AD746F">
        <w:rPr>
          <w:color w:val="000000" w:themeColor="text1"/>
          <w:szCs w:val="24"/>
        </w:rPr>
        <w:t>1</w:t>
      </w:r>
      <w:r w:rsidR="009C601D" w:rsidRPr="00AD746F">
        <w:rPr>
          <w:color w:val="000000" w:themeColor="text1"/>
          <w:szCs w:val="24"/>
        </w:rPr>
        <w:t xml:space="preserve">. Anexo I </w:t>
      </w:r>
      <w:r w:rsidR="0033530E" w:rsidRPr="00AD746F">
        <w:rPr>
          <w:color w:val="000000" w:themeColor="text1"/>
          <w:szCs w:val="24"/>
        </w:rPr>
        <w:t>– Declaração para candidatos portadores de necessidades especiais;</w:t>
      </w:r>
    </w:p>
    <w:p w14:paraId="02754C58" w14:textId="77777777" w:rsidR="0033530E" w:rsidRPr="00AD746F" w:rsidRDefault="009C601D" w:rsidP="00324092">
      <w:pPr>
        <w:pStyle w:val="Body1"/>
        <w:spacing w:line="360" w:lineRule="auto"/>
        <w:jc w:val="both"/>
        <w:rPr>
          <w:color w:val="000000" w:themeColor="text1"/>
          <w:szCs w:val="24"/>
        </w:rPr>
      </w:pPr>
      <w:r w:rsidRPr="00AD746F">
        <w:rPr>
          <w:color w:val="000000" w:themeColor="text1"/>
          <w:szCs w:val="24"/>
        </w:rPr>
        <w:t xml:space="preserve"> </w:t>
      </w:r>
    </w:p>
    <w:p w14:paraId="68FE8789" w14:textId="0D6D0827" w:rsidR="0033530E" w:rsidRPr="00AD746F" w:rsidRDefault="00F5222C" w:rsidP="00324092">
      <w:pPr>
        <w:pStyle w:val="Body1"/>
        <w:spacing w:line="360" w:lineRule="auto"/>
        <w:jc w:val="both"/>
        <w:rPr>
          <w:color w:val="000000" w:themeColor="text1"/>
          <w:szCs w:val="24"/>
        </w:rPr>
      </w:pPr>
      <w:r>
        <w:rPr>
          <w:color w:val="000000" w:themeColor="text1"/>
          <w:szCs w:val="24"/>
        </w:rPr>
        <w:lastRenderedPageBreak/>
        <w:t>11</w:t>
      </w:r>
      <w:r w:rsidR="009C601D" w:rsidRPr="00AD746F">
        <w:rPr>
          <w:color w:val="000000" w:themeColor="text1"/>
          <w:szCs w:val="24"/>
        </w:rPr>
        <w:t>.</w:t>
      </w:r>
      <w:r w:rsidR="00823DC1" w:rsidRPr="00AD746F">
        <w:rPr>
          <w:color w:val="000000" w:themeColor="text1"/>
          <w:szCs w:val="24"/>
        </w:rPr>
        <w:t>2</w:t>
      </w:r>
      <w:r w:rsidR="009C601D" w:rsidRPr="00AD746F">
        <w:rPr>
          <w:color w:val="000000" w:themeColor="text1"/>
          <w:szCs w:val="24"/>
        </w:rPr>
        <w:t xml:space="preserve">. Anexo II - </w:t>
      </w:r>
      <w:r w:rsidR="0033530E" w:rsidRPr="00AD746F">
        <w:rPr>
          <w:color w:val="000000" w:themeColor="text1"/>
          <w:szCs w:val="24"/>
        </w:rPr>
        <w:t xml:space="preserve">Conteúdo Programático da Prova </w:t>
      </w:r>
      <w:r w:rsidR="00B03FD6" w:rsidRPr="00AD746F">
        <w:rPr>
          <w:color w:val="000000" w:themeColor="text1"/>
          <w:szCs w:val="24"/>
        </w:rPr>
        <w:t>Objetiva</w:t>
      </w:r>
      <w:r w:rsidR="0033530E" w:rsidRPr="00AD746F">
        <w:rPr>
          <w:color w:val="000000" w:themeColor="text1"/>
          <w:szCs w:val="24"/>
        </w:rPr>
        <w:t>.</w:t>
      </w:r>
    </w:p>
    <w:p w14:paraId="07A27C20" w14:textId="77777777" w:rsidR="0033530E" w:rsidRPr="00AD746F" w:rsidRDefault="0033530E" w:rsidP="00324092">
      <w:pPr>
        <w:pStyle w:val="Body1"/>
        <w:tabs>
          <w:tab w:val="left" w:pos="540"/>
          <w:tab w:val="left" w:pos="1980"/>
        </w:tabs>
        <w:spacing w:line="360" w:lineRule="auto"/>
        <w:jc w:val="both"/>
        <w:rPr>
          <w:color w:val="000000" w:themeColor="text1"/>
          <w:szCs w:val="24"/>
        </w:rPr>
      </w:pPr>
    </w:p>
    <w:p w14:paraId="7F808A93" w14:textId="01822B8C" w:rsidR="00705403" w:rsidRPr="00AD746F" w:rsidRDefault="00F5222C" w:rsidP="00324092">
      <w:pPr>
        <w:pStyle w:val="Body1"/>
        <w:spacing w:line="360" w:lineRule="auto"/>
        <w:jc w:val="both"/>
        <w:rPr>
          <w:color w:val="000000" w:themeColor="text1"/>
          <w:szCs w:val="24"/>
        </w:rPr>
      </w:pPr>
      <w:r>
        <w:rPr>
          <w:color w:val="000000" w:themeColor="text1"/>
          <w:szCs w:val="24"/>
        </w:rPr>
        <w:t>11</w:t>
      </w:r>
      <w:r w:rsidR="00816193" w:rsidRPr="00AD746F">
        <w:rPr>
          <w:color w:val="000000" w:themeColor="text1"/>
          <w:szCs w:val="24"/>
        </w:rPr>
        <w:t>.3. Anexo II</w:t>
      </w:r>
      <w:r w:rsidR="000B40E6" w:rsidRPr="00AD746F">
        <w:rPr>
          <w:color w:val="000000" w:themeColor="text1"/>
          <w:szCs w:val="24"/>
        </w:rPr>
        <w:t>I – Modelo de Recurso do Edital e Questões da Prova</w:t>
      </w:r>
      <w:r w:rsidR="00816193" w:rsidRPr="00AD746F">
        <w:rPr>
          <w:color w:val="000000" w:themeColor="text1"/>
          <w:szCs w:val="24"/>
        </w:rPr>
        <w:t>.</w:t>
      </w:r>
    </w:p>
    <w:p w14:paraId="3B518B8A" w14:textId="77777777" w:rsidR="00292585" w:rsidRPr="00AD746F" w:rsidRDefault="00292585" w:rsidP="00324092">
      <w:pPr>
        <w:pStyle w:val="Body1"/>
        <w:spacing w:line="360" w:lineRule="auto"/>
        <w:jc w:val="both"/>
        <w:rPr>
          <w:color w:val="000000" w:themeColor="text1"/>
          <w:szCs w:val="24"/>
        </w:rPr>
      </w:pPr>
    </w:p>
    <w:p w14:paraId="01511707" w14:textId="77777777" w:rsidR="00617385" w:rsidRPr="00AD746F" w:rsidRDefault="00617385" w:rsidP="00324092">
      <w:pPr>
        <w:pStyle w:val="Body1"/>
        <w:spacing w:line="360" w:lineRule="auto"/>
        <w:jc w:val="both"/>
        <w:rPr>
          <w:color w:val="000000" w:themeColor="text1"/>
          <w:szCs w:val="24"/>
        </w:rPr>
      </w:pPr>
    </w:p>
    <w:p w14:paraId="1EED1121" w14:textId="0BC3DCF2" w:rsidR="00197CFC" w:rsidRPr="00AD746F" w:rsidRDefault="006E0E5A" w:rsidP="00324092">
      <w:pPr>
        <w:pStyle w:val="Body1"/>
        <w:spacing w:line="360" w:lineRule="auto"/>
        <w:jc w:val="both"/>
        <w:rPr>
          <w:b/>
          <w:bCs/>
          <w:color w:val="000000" w:themeColor="text1"/>
          <w:szCs w:val="24"/>
        </w:rPr>
      </w:pPr>
      <w:r w:rsidRPr="00AD746F">
        <w:rPr>
          <w:b/>
          <w:bCs/>
          <w:color w:val="000000" w:themeColor="text1"/>
          <w:szCs w:val="24"/>
        </w:rPr>
        <w:t xml:space="preserve">Prefeitura Municipal de Rodeio, </w:t>
      </w:r>
      <w:r w:rsidR="00F5222C">
        <w:rPr>
          <w:b/>
          <w:bCs/>
          <w:color w:val="000000" w:themeColor="text1"/>
          <w:szCs w:val="24"/>
        </w:rPr>
        <w:t>20</w:t>
      </w:r>
      <w:r w:rsidR="00B03FD6" w:rsidRPr="00AD746F">
        <w:rPr>
          <w:b/>
          <w:bCs/>
          <w:color w:val="000000" w:themeColor="text1"/>
          <w:szCs w:val="24"/>
        </w:rPr>
        <w:t xml:space="preserve"> </w:t>
      </w:r>
      <w:r w:rsidR="00B11516" w:rsidRPr="00AD746F">
        <w:rPr>
          <w:b/>
          <w:bCs/>
          <w:color w:val="000000" w:themeColor="text1"/>
          <w:szCs w:val="24"/>
        </w:rPr>
        <w:t xml:space="preserve">de </w:t>
      </w:r>
      <w:r w:rsidR="00F5222C">
        <w:rPr>
          <w:b/>
          <w:bCs/>
          <w:color w:val="000000" w:themeColor="text1"/>
          <w:szCs w:val="24"/>
        </w:rPr>
        <w:t>maio</w:t>
      </w:r>
      <w:r w:rsidR="00D5382E" w:rsidRPr="00AD746F">
        <w:rPr>
          <w:b/>
          <w:bCs/>
          <w:color w:val="000000" w:themeColor="text1"/>
          <w:szCs w:val="24"/>
        </w:rPr>
        <w:t xml:space="preserve"> de 20</w:t>
      </w:r>
      <w:r w:rsidR="00DA2E77" w:rsidRPr="00AD746F">
        <w:rPr>
          <w:b/>
          <w:bCs/>
          <w:color w:val="000000" w:themeColor="text1"/>
          <w:szCs w:val="24"/>
        </w:rPr>
        <w:t>2</w:t>
      </w:r>
      <w:r w:rsidR="00B11516" w:rsidRPr="00AD746F">
        <w:rPr>
          <w:b/>
          <w:bCs/>
          <w:color w:val="000000" w:themeColor="text1"/>
          <w:szCs w:val="24"/>
        </w:rPr>
        <w:t>4</w:t>
      </w:r>
      <w:r w:rsidRPr="00AD746F">
        <w:rPr>
          <w:b/>
          <w:bCs/>
          <w:color w:val="000000" w:themeColor="text1"/>
          <w:szCs w:val="24"/>
        </w:rPr>
        <w:t>.</w:t>
      </w:r>
    </w:p>
    <w:p w14:paraId="4262EF98" w14:textId="77777777" w:rsidR="00292585" w:rsidRPr="00AD746F" w:rsidRDefault="00292585" w:rsidP="00324092">
      <w:pPr>
        <w:pStyle w:val="Body1"/>
        <w:spacing w:line="360" w:lineRule="auto"/>
        <w:jc w:val="both"/>
        <w:rPr>
          <w:b/>
          <w:bCs/>
          <w:color w:val="000000" w:themeColor="text1"/>
          <w:szCs w:val="24"/>
        </w:rPr>
      </w:pPr>
    </w:p>
    <w:p w14:paraId="07B6F190" w14:textId="77777777" w:rsidR="004C3F6E" w:rsidRPr="00AD746F" w:rsidRDefault="004C3F6E" w:rsidP="00324092">
      <w:pPr>
        <w:pStyle w:val="Body1"/>
        <w:spacing w:line="360" w:lineRule="auto"/>
        <w:jc w:val="both"/>
        <w:rPr>
          <w:color w:val="000000" w:themeColor="text1"/>
          <w:szCs w:val="24"/>
        </w:rPr>
      </w:pPr>
    </w:p>
    <w:p w14:paraId="7D698C14" w14:textId="0273556E" w:rsidR="006E0E5A" w:rsidRPr="00AD746F" w:rsidRDefault="006E0E5A" w:rsidP="00324092">
      <w:pPr>
        <w:pStyle w:val="SemEspaamento"/>
        <w:spacing w:line="360" w:lineRule="auto"/>
        <w:jc w:val="center"/>
        <w:rPr>
          <w:rFonts w:ascii="Times New Roman" w:hAnsi="Times New Roman"/>
          <w:color w:val="000000" w:themeColor="text1"/>
          <w:kern w:val="28"/>
          <w:sz w:val="24"/>
          <w:szCs w:val="24"/>
        </w:rPr>
      </w:pPr>
      <w:r w:rsidRPr="00AD746F">
        <w:rPr>
          <w:rFonts w:ascii="Times New Roman" w:hAnsi="Times New Roman"/>
          <w:color w:val="000000" w:themeColor="text1"/>
          <w:kern w:val="28"/>
          <w:sz w:val="24"/>
          <w:szCs w:val="24"/>
        </w:rPr>
        <w:t>______________________________</w:t>
      </w:r>
    </w:p>
    <w:p w14:paraId="552FD24A" w14:textId="77777777" w:rsidR="006E0E5A" w:rsidRPr="00AD746F" w:rsidRDefault="002F671F" w:rsidP="00324092">
      <w:pPr>
        <w:pStyle w:val="SemEspaamento"/>
        <w:spacing w:line="360" w:lineRule="auto"/>
        <w:jc w:val="center"/>
        <w:rPr>
          <w:rFonts w:ascii="Times New Roman" w:eastAsia="Arial Unicode MS" w:hAnsi="Times New Roman"/>
          <w:b/>
          <w:color w:val="000000" w:themeColor="text1"/>
          <w:sz w:val="24"/>
          <w:szCs w:val="24"/>
          <w:u w:color="000000"/>
        </w:rPr>
      </w:pPr>
      <w:r w:rsidRPr="00AD746F">
        <w:rPr>
          <w:rFonts w:ascii="Times New Roman" w:hAnsi="Times New Roman"/>
          <w:b/>
          <w:color w:val="000000" w:themeColor="text1"/>
          <w:sz w:val="24"/>
          <w:szCs w:val="24"/>
        </w:rPr>
        <w:t>Valcir Ferrari</w:t>
      </w:r>
    </w:p>
    <w:p w14:paraId="58AF8893" w14:textId="6808F1BB" w:rsidR="007749E4" w:rsidRPr="00AD746F" w:rsidRDefault="006E0E5A" w:rsidP="00324092">
      <w:pPr>
        <w:pStyle w:val="SemEspaamento"/>
        <w:spacing w:line="360" w:lineRule="auto"/>
        <w:jc w:val="center"/>
        <w:rPr>
          <w:rFonts w:ascii="Times New Roman" w:eastAsia="Arial Unicode MS" w:hAnsi="Times New Roman"/>
          <w:b/>
          <w:color w:val="000000" w:themeColor="text1"/>
          <w:sz w:val="24"/>
          <w:szCs w:val="24"/>
          <w:u w:color="000000"/>
        </w:rPr>
      </w:pPr>
      <w:r w:rsidRPr="00AD746F">
        <w:rPr>
          <w:rFonts w:ascii="Times New Roman" w:eastAsia="Arial Unicode MS" w:hAnsi="Times New Roman"/>
          <w:b/>
          <w:color w:val="000000" w:themeColor="text1"/>
          <w:sz w:val="24"/>
          <w:szCs w:val="24"/>
          <w:u w:color="000000"/>
        </w:rPr>
        <w:t>Prefeito de Rodeio/SC</w:t>
      </w:r>
    </w:p>
    <w:p w14:paraId="61BEE725" w14:textId="77777777" w:rsidR="009E6BDE" w:rsidRPr="00AD746F" w:rsidRDefault="009E6BDE"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73B65646" w14:textId="77777777" w:rsidR="009E6BDE" w:rsidRPr="00AD746F" w:rsidRDefault="009E6BDE"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3518A17C" w14:textId="77777777" w:rsidR="009E6BDE" w:rsidRPr="00AD746F" w:rsidRDefault="009E6BDE"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0CF7D4D0" w14:textId="77777777" w:rsidR="009E6BDE" w:rsidRPr="00AD746F" w:rsidRDefault="009E6BDE"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1AABDCF9" w14:textId="77777777" w:rsidR="009E6BDE" w:rsidRPr="00AD746F" w:rsidRDefault="009E6BDE"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4E48F2C8" w14:textId="77777777" w:rsidR="009E6BDE" w:rsidRPr="00AD746F" w:rsidRDefault="009E6BDE"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5F96B094" w14:textId="77777777" w:rsidR="009E6BDE" w:rsidRPr="00AD746F" w:rsidRDefault="009E6BDE"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4C5D8AF9" w14:textId="73FFF957" w:rsidR="009E6BDE" w:rsidRDefault="009E6BDE"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3E0D7F1C" w14:textId="26D21C6E" w:rsidR="00F5222C" w:rsidRDefault="00F5222C"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659977D5" w14:textId="4B971858" w:rsidR="00F5222C" w:rsidRDefault="00F5222C"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7E8DCC5F" w14:textId="20E641A3" w:rsidR="00F5222C" w:rsidRDefault="00F5222C"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3C70DE0F" w14:textId="5103C91A" w:rsidR="00F5222C" w:rsidRDefault="00F5222C"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1946DA9E" w14:textId="4E3D8FA7" w:rsidR="00F5222C" w:rsidRDefault="00F5222C"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2ABCD29C" w14:textId="28E87574" w:rsidR="00F5222C" w:rsidRDefault="00F5222C"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78EEA141" w14:textId="75AD2AB4" w:rsidR="00F5222C" w:rsidRDefault="00F5222C"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0F4C3168" w14:textId="7910198D" w:rsidR="00F5222C" w:rsidRDefault="00F5222C"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79B12DF4" w14:textId="1D3CF409" w:rsidR="00F5222C" w:rsidRDefault="00F5222C"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466AC3A1" w14:textId="08DFC079" w:rsidR="00F5222C" w:rsidRDefault="00F5222C"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0AE7924A" w14:textId="77777777" w:rsidR="00F5222C" w:rsidRPr="00AD746F" w:rsidRDefault="00F5222C"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3A2E93F6" w14:textId="77777777" w:rsidR="00A308D1" w:rsidRPr="00AD746F" w:rsidRDefault="00A308D1" w:rsidP="00324092">
      <w:pPr>
        <w:pStyle w:val="SemEspaamento"/>
        <w:spacing w:line="360" w:lineRule="auto"/>
        <w:jc w:val="center"/>
        <w:rPr>
          <w:rFonts w:ascii="Times New Roman" w:eastAsia="Arial Unicode MS" w:hAnsi="Times New Roman"/>
          <w:b/>
          <w:color w:val="000000" w:themeColor="text1"/>
          <w:sz w:val="24"/>
          <w:szCs w:val="24"/>
          <w:u w:color="000000"/>
        </w:rPr>
      </w:pPr>
    </w:p>
    <w:p w14:paraId="4B2C7B93" w14:textId="77777777" w:rsidR="00DF3ED1" w:rsidRPr="00AD746F" w:rsidRDefault="006E0E5A" w:rsidP="00324092">
      <w:pPr>
        <w:pStyle w:val="Body1"/>
        <w:spacing w:line="360" w:lineRule="auto"/>
        <w:jc w:val="center"/>
        <w:rPr>
          <w:b/>
          <w:color w:val="000000" w:themeColor="text1"/>
          <w:szCs w:val="24"/>
        </w:rPr>
      </w:pPr>
      <w:r w:rsidRPr="00AD746F">
        <w:rPr>
          <w:b/>
          <w:color w:val="000000" w:themeColor="text1"/>
          <w:szCs w:val="24"/>
        </w:rPr>
        <w:lastRenderedPageBreak/>
        <w:t>ANEXO I</w:t>
      </w:r>
    </w:p>
    <w:p w14:paraId="048D8C46" w14:textId="77777777" w:rsidR="00DF3ED1" w:rsidRPr="00AD746F" w:rsidRDefault="00DF3ED1" w:rsidP="00324092">
      <w:pPr>
        <w:pStyle w:val="Body1"/>
        <w:spacing w:line="360" w:lineRule="auto"/>
        <w:jc w:val="center"/>
        <w:rPr>
          <w:b/>
          <w:color w:val="000000" w:themeColor="text1"/>
          <w:szCs w:val="24"/>
        </w:rPr>
      </w:pPr>
    </w:p>
    <w:p w14:paraId="6C26A759" w14:textId="77777777" w:rsidR="006E0E5A" w:rsidRPr="00AD746F" w:rsidRDefault="006E0E5A" w:rsidP="00324092">
      <w:pPr>
        <w:pStyle w:val="Body1"/>
        <w:spacing w:line="360" w:lineRule="auto"/>
        <w:jc w:val="center"/>
        <w:rPr>
          <w:b/>
          <w:color w:val="000000" w:themeColor="text1"/>
          <w:szCs w:val="24"/>
        </w:rPr>
      </w:pPr>
      <w:r w:rsidRPr="00AD746F">
        <w:rPr>
          <w:b/>
          <w:color w:val="000000" w:themeColor="text1"/>
          <w:szCs w:val="24"/>
        </w:rPr>
        <w:t>DECLARAÇÃO PARA CANDIDATOS PORTADORES DE NECESSIDADES ESPECIAIS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240"/>
        <w:gridCol w:w="2849"/>
        <w:gridCol w:w="1356"/>
        <w:gridCol w:w="2275"/>
      </w:tblGrid>
      <w:tr w:rsidR="00AD746F" w:rsidRPr="00AD746F" w14:paraId="64636CD5" w14:textId="77777777" w:rsidTr="00B701CE">
        <w:trPr>
          <w:cantSplit/>
          <w:trHeight w:val="350"/>
          <w:jc w:val="center"/>
        </w:trPr>
        <w:tc>
          <w:tcPr>
            <w:tcW w:w="8720" w:type="dxa"/>
            <w:gridSpan w:val="4"/>
            <w:shd w:val="clear" w:color="auto" w:fill="FFFFFF"/>
            <w:tcMar>
              <w:top w:w="80" w:type="dxa"/>
              <w:left w:w="0" w:type="dxa"/>
              <w:bottom w:w="80" w:type="dxa"/>
              <w:right w:w="0" w:type="dxa"/>
            </w:tcMar>
            <w:vAlign w:val="center"/>
          </w:tcPr>
          <w:p w14:paraId="21EEE211" w14:textId="77777777" w:rsidR="006E0E5A" w:rsidRPr="00AD746F" w:rsidRDefault="006E0E5A" w:rsidP="00324092">
            <w:pPr>
              <w:pStyle w:val="Body1"/>
              <w:spacing w:line="360" w:lineRule="auto"/>
              <w:jc w:val="both"/>
              <w:rPr>
                <w:b/>
                <w:color w:val="000000" w:themeColor="text1"/>
                <w:szCs w:val="24"/>
              </w:rPr>
            </w:pPr>
            <w:r w:rsidRPr="00AD746F">
              <w:rPr>
                <w:b/>
                <w:color w:val="000000" w:themeColor="text1"/>
                <w:szCs w:val="24"/>
              </w:rPr>
              <w:t>IDENTIFICAÇÃO DO CANDIDATO</w:t>
            </w:r>
          </w:p>
        </w:tc>
      </w:tr>
      <w:tr w:rsidR="00AD746F" w:rsidRPr="00AD746F" w14:paraId="6F1DA7C4" w14:textId="77777777" w:rsidTr="00B701CE">
        <w:trPr>
          <w:cantSplit/>
          <w:trHeight w:val="350"/>
          <w:jc w:val="center"/>
        </w:trPr>
        <w:tc>
          <w:tcPr>
            <w:tcW w:w="2240" w:type="dxa"/>
            <w:shd w:val="clear" w:color="auto" w:fill="FFFFFF"/>
            <w:tcMar>
              <w:top w:w="80" w:type="dxa"/>
              <w:left w:w="0" w:type="dxa"/>
              <w:bottom w:w="80" w:type="dxa"/>
              <w:right w:w="0" w:type="dxa"/>
            </w:tcMar>
            <w:vAlign w:val="center"/>
          </w:tcPr>
          <w:p w14:paraId="55530C3B" w14:textId="77777777" w:rsidR="006E0E5A" w:rsidRPr="00AD746F" w:rsidRDefault="006E0E5A" w:rsidP="00324092">
            <w:pPr>
              <w:pStyle w:val="Body1"/>
              <w:spacing w:line="360" w:lineRule="auto"/>
              <w:jc w:val="both"/>
              <w:rPr>
                <w:b/>
                <w:color w:val="000000" w:themeColor="text1"/>
                <w:szCs w:val="24"/>
              </w:rPr>
            </w:pPr>
            <w:r w:rsidRPr="00AD746F">
              <w:rPr>
                <w:b/>
                <w:color w:val="000000" w:themeColor="text1"/>
                <w:szCs w:val="24"/>
              </w:rPr>
              <w:t>Nome do Candidato:</w:t>
            </w:r>
          </w:p>
        </w:tc>
        <w:tc>
          <w:tcPr>
            <w:tcW w:w="6480" w:type="dxa"/>
            <w:gridSpan w:val="3"/>
            <w:shd w:val="clear" w:color="auto" w:fill="FFFFFF"/>
            <w:tcMar>
              <w:top w:w="80" w:type="dxa"/>
              <w:left w:w="0" w:type="dxa"/>
              <w:bottom w:w="80" w:type="dxa"/>
              <w:right w:w="0" w:type="dxa"/>
            </w:tcMar>
            <w:vAlign w:val="center"/>
          </w:tcPr>
          <w:p w14:paraId="6E092001" w14:textId="77777777" w:rsidR="006E0E5A" w:rsidRPr="00AD746F" w:rsidRDefault="006E0E5A" w:rsidP="00324092">
            <w:pPr>
              <w:spacing w:line="360" w:lineRule="auto"/>
              <w:jc w:val="both"/>
              <w:rPr>
                <w:rFonts w:ascii="Times New Roman" w:hAnsi="Times New Roman" w:cs="Times New Roman"/>
                <w:color w:val="000000" w:themeColor="text1"/>
                <w:szCs w:val="24"/>
              </w:rPr>
            </w:pPr>
          </w:p>
        </w:tc>
      </w:tr>
      <w:tr w:rsidR="00AD746F" w:rsidRPr="00AD746F" w14:paraId="2871EAB7" w14:textId="77777777" w:rsidTr="00B701CE">
        <w:trPr>
          <w:cantSplit/>
          <w:trHeight w:val="350"/>
          <w:jc w:val="center"/>
        </w:trPr>
        <w:tc>
          <w:tcPr>
            <w:tcW w:w="2240" w:type="dxa"/>
            <w:shd w:val="clear" w:color="auto" w:fill="FFFFFF"/>
            <w:tcMar>
              <w:top w:w="80" w:type="dxa"/>
              <w:left w:w="0" w:type="dxa"/>
              <w:bottom w:w="80" w:type="dxa"/>
              <w:right w:w="0" w:type="dxa"/>
            </w:tcMar>
            <w:vAlign w:val="center"/>
          </w:tcPr>
          <w:p w14:paraId="5FBA0F80" w14:textId="77777777" w:rsidR="006E0E5A" w:rsidRPr="00AD746F" w:rsidRDefault="006E0E5A" w:rsidP="00324092">
            <w:pPr>
              <w:pStyle w:val="Body1"/>
              <w:spacing w:line="360" w:lineRule="auto"/>
              <w:jc w:val="both"/>
              <w:rPr>
                <w:b/>
                <w:color w:val="000000" w:themeColor="text1"/>
                <w:szCs w:val="24"/>
              </w:rPr>
            </w:pPr>
            <w:r w:rsidRPr="00AD746F">
              <w:rPr>
                <w:b/>
                <w:color w:val="000000" w:themeColor="text1"/>
                <w:szCs w:val="24"/>
              </w:rPr>
              <w:t>CPF:</w:t>
            </w:r>
          </w:p>
        </w:tc>
        <w:tc>
          <w:tcPr>
            <w:tcW w:w="2849" w:type="dxa"/>
            <w:shd w:val="clear" w:color="auto" w:fill="FFFFFF"/>
            <w:tcMar>
              <w:top w:w="80" w:type="dxa"/>
              <w:left w:w="0" w:type="dxa"/>
              <w:bottom w:w="80" w:type="dxa"/>
              <w:right w:w="0" w:type="dxa"/>
            </w:tcMar>
            <w:vAlign w:val="center"/>
          </w:tcPr>
          <w:p w14:paraId="7FF180BB" w14:textId="77777777" w:rsidR="006E0E5A" w:rsidRPr="00AD746F" w:rsidRDefault="006E0E5A" w:rsidP="00324092">
            <w:pPr>
              <w:spacing w:line="360" w:lineRule="auto"/>
              <w:jc w:val="both"/>
              <w:rPr>
                <w:rFonts w:ascii="Times New Roman" w:hAnsi="Times New Roman" w:cs="Times New Roman"/>
                <w:color w:val="000000" w:themeColor="text1"/>
                <w:szCs w:val="24"/>
              </w:rPr>
            </w:pPr>
          </w:p>
        </w:tc>
        <w:tc>
          <w:tcPr>
            <w:tcW w:w="1356" w:type="dxa"/>
            <w:shd w:val="clear" w:color="auto" w:fill="FFFFFF"/>
            <w:tcMar>
              <w:top w:w="80" w:type="dxa"/>
              <w:left w:w="0" w:type="dxa"/>
              <w:bottom w:w="80" w:type="dxa"/>
              <w:right w:w="0" w:type="dxa"/>
            </w:tcMar>
            <w:vAlign w:val="center"/>
          </w:tcPr>
          <w:p w14:paraId="6EE480F7" w14:textId="77777777" w:rsidR="006E0E5A" w:rsidRPr="00AD746F" w:rsidRDefault="006E0E5A" w:rsidP="00324092">
            <w:pPr>
              <w:pStyle w:val="Body1"/>
              <w:spacing w:line="360" w:lineRule="auto"/>
              <w:jc w:val="both"/>
              <w:rPr>
                <w:color w:val="000000" w:themeColor="text1"/>
                <w:szCs w:val="24"/>
              </w:rPr>
            </w:pPr>
            <w:r w:rsidRPr="00AD746F">
              <w:rPr>
                <w:b/>
                <w:color w:val="000000" w:themeColor="text1"/>
                <w:szCs w:val="24"/>
              </w:rPr>
              <w:t>Carteira de Identidade</w:t>
            </w:r>
            <w:r w:rsidRPr="00AD746F">
              <w:rPr>
                <w:color w:val="000000" w:themeColor="text1"/>
                <w:szCs w:val="24"/>
              </w:rPr>
              <w:t>:</w:t>
            </w:r>
          </w:p>
        </w:tc>
        <w:tc>
          <w:tcPr>
            <w:tcW w:w="2275" w:type="dxa"/>
            <w:shd w:val="clear" w:color="auto" w:fill="FFFFFF"/>
            <w:tcMar>
              <w:top w:w="80" w:type="dxa"/>
              <w:left w:w="0" w:type="dxa"/>
              <w:bottom w:w="80" w:type="dxa"/>
              <w:right w:w="0" w:type="dxa"/>
            </w:tcMar>
            <w:vAlign w:val="center"/>
          </w:tcPr>
          <w:p w14:paraId="4F346776" w14:textId="77777777" w:rsidR="006E0E5A" w:rsidRPr="00AD746F" w:rsidRDefault="006E0E5A" w:rsidP="00324092">
            <w:pPr>
              <w:spacing w:line="360" w:lineRule="auto"/>
              <w:jc w:val="both"/>
              <w:rPr>
                <w:rFonts w:ascii="Times New Roman" w:hAnsi="Times New Roman" w:cs="Times New Roman"/>
                <w:color w:val="000000" w:themeColor="text1"/>
                <w:szCs w:val="24"/>
              </w:rPr>
            </w:pPr>
          </w:p>
        </w:tc>
      </w:tr>
      <w:tr w:rsidR="00AD746F" w:rsidRPr="00AD746F" w14:paraId="7535CDCD" w14:textId="77777777" w:rsidTr="00B701CE">
        <w:trPr>
          <w:cantSplit/>
          <w:trHeight w:val="350"/>
          <w:jc w:val="center"/>
        </w:trPr>
        <w:tc>
          <w:tcPr>
            <w:tcW w:w="2240" w:type="dxa"/>
            <w:shd w:val="clear" w:color="auto" w:fill="FFFFFF"/>
            <w:tcMar>
              <w:top w:w="80" w:type="dxa"/>
              <w:left w:w="0" w:type="dxa"/>
              <w:bottom w:w="80" w:type="dxa"/>
              <w:right w:w="0" w:type="dxa"/>
            </w:tcMar>
            <w:vAlign w:val="center"/>
          </w:tcPr>
          <w:p w14:paraId="354647F2" w14:textId="77777777" w:rsidR="006E0E5A" w:rsidRPr="00AD746F" w:rsidRDefault="006E0E5A" w:rsidP="00324092">
            <w:pPr>
              <w:pStyle w:val="Body1"/>
              <w:spacing w:line="360" w:lineRule="auto"/>
              <w:jc w:val="both"/>
              <w:rPr>
                <w:b/>
                <w:color w:val="000000" w:themeColor="text1"/>
                <w:szCs w:val="24"/>
              </w:rPr>
            </w:pPr>
            <w:r w:rsidRPr="00AD746F">
              <w:rPr>
                <w:b/>
                <w:color w:val="000000" w:themeColor="text1"/>
                <w:szCs w:val="24"/>
              </w:rPr>
              <w:t>Cargo Pretendido:</w:t>
            </w:r>
          </w:p>
        </w:tc>
        <w:tc>
          <w:tcPr>
            <w:tcW w:w="6480" w:type="dxa"/>
            <w:gridSpan w:val="3"/>
            <w:shd w:val="clear" w:color="auto" w:fill="FFFFFF"/>
            <w:tcMar>
              <w:top w:w="80" w:type="dxa"/>
              <w:left w:w="0" w:type="dxa"/>
              <w:bottom w:w="80" w:type="dxa"/>
              <w:right w:w="0" w:type="dxa"/>
            </w:tcMar>
            <w:vAlign w:val="center"/>
          </w:tcPr>
          <w:p w14:paraId="6442E41B" w14:textId="77777777" w:rsidR="006E0E5A" w:rsidRPr="00AD746F" w:rsidRDefault="006E0E5A" w:rsidP="00324092">
            <w:pPr>
              <w:spacing w:line="360" w:lineRule="auto"/>
              <w:jc w:val="both"/>
              <w:rPr>
                <w:rFonts w:ascii="Times New Roman" w:hAnsi="Times New Roman" w:cs="Times New Roman"/>
                <w:color w:val="000000" w:themeColor="text1"/>
                <w:szCs w:val="24"/>
              </w:rPr>
            </w:pPr>
          </w:p>
        </w:tc>
      </w:tr>
    </w:tbl>
    <w:p w14:paraId="27EA22E0" w14:textId="77777777" w:rsidR="006E0E5A" w:rsidRPr="00AD746F" w:rsidRDefault="006E0E5A" w:rsidP="00324092">
      <w:pPr>
        <w:pStyle w:val="Body1"/>
        <w:spacing w:line="360" w:lineRule="auto"/>
        <w:jc w:val="both"/>
        <w:rPr>
          <w:color w:val="000000" w:themeColor="text1"/>
          <w:szCs w:val="24"/>
        </w:rPr>
      </w:pPr>
      <w:r w:rsidRPr="00AD746F">
        <w:rPr>
          <w:color w:val="000000" w:themeColor="text1"/>
          <w:szCs w:val="24"/>
        </w:rPr>
        <w:t>DECLARAÇÃO</w:t>
      </w:r>
    </w:p>
    <w:p w14:paraId="5C48B241" w14:textId="77777777" w:rsidR="006E0E5A" w:rsidRPr="00AD746F" w:rsidRDefault="006E0E5A" w:rsidP="00324092">
      <w:pPr>
        <w:pStyle w:val="Body1"/>
        <w:spacing w:line="360" w:lineRule="auto"/>
        <w:jc w:val="both"/>
        <w:rPr>
          <w:color w:val="000000" w:themeColor="text1"/>
          <w:szCs w:val="24"/>
        </w:rPr>
      </w:pPr>
      <w:r w:rsidRPr="00AD746F">
        <w:rPr>
          <w:b/>
          <w:color w:val="000000" w:themeColor="text1"/>
          <w:szCs w:val="24"/>
        </w:rPr>
        <w:t>Declaro</w:t>
      </w:r>
      <w:r w:rsidRPr="00AD746F">
        <w:rPr>
          <w:color w:val="000000" w:themeColor="text1"/>
          <w:szCs w:val="24"/>
        </w:rPr>
        <w:t>, para os devidos fins, conforme item 3.2 “d” do Edital de__________________________________ nº _________ e para que surta os efeitos legais que:</w:t>
      </w:r>
    </w:p>
    <w:p w14:paraId="6BEB615F" w14:textId="77777777" w:rsidR="006E0E5A" w:rsidRPr="00AD746F" w:rsidRDefault="006E0E5A" w:rsidP="00324092">
      <w:pPr>
        <w:pStyle w:val="Body1"/>
        <w:spacing w:line="360" w:lineRule="auto"/>
        <w:jc w:val="both"/>
        <w:rPr>
          <w:color w:val="000000" w:themeColor="text1"/>
          <w:szCs w:val="24"/>
        </w:rPr>
      </w:pPr>
      <w:r w:rsidRPr="00AD746F">
        <w:rPr>
          <w:color w:val="000000" w:themeColor="text1"/>
          <w:szCs w:val="24"/>
        </w:rPr>
        <w:t>- a necessidade especial que possuo não me impossibilita de exercer as atribuições do cargo acima mencionado;</w:t>
      </w:r>
    </w:p>
    <w:p w14:paraId="400359B8" w14:textId="77777777" w:rsidR="006E0E5A" w:rsidRPr="00AD746F" w:rsidRDefault="006E0E5A" w:rsidP="00324092">
      <w:pPr>
        <w:pStyle w:val="Body1"/>
        <w:spacing w:line="360" w:lineRule="auto"/>
        <w:jc w:val="both"/>
        <w:rPr>
          <w:color w:val="000000" w:themeColor="text1"/>
          <w:szCs w:val="24"/>
        </w:rPr>
      </w:pPr>
      <w:r w:rsidRPr="00AD746F">
        <w:rPr>
          <w:color w:val="000000" w:themeColor="text1"/>
          <w:szCs w:val="24"/>
        </w:rPr>
        <w:t>- fico impedido de usufruir da condição de portador de necessidades especiais para, posteriormente, requerer readaptação ou aposentadoria.</w:t>
      </w:r>
    </w:p>
    <w:p w14:paraId="5B95CA60" w14:textId="77777777" w:rsidR="006E0E5A" w:rsidRPr="00AD746F" w:rsidRDefault="006E0E5A" w:rsidP="00324092">
      <w:pPr>
        <w:pStyle w:val="Body1"/>
        <w:spacing w:line="360" w:lineRule="auto"/>
        <w:jc w:val="both"/>
        <w:rPr>
          <w:color w:val="000000" w:themeColor="text1"/>
          <w:szCs w:val="24"/>
        </w:rPr>
      </w:pPr>
      <w:r w:rsidRPr="00AD746F">
        <w:rPr>
          <w:b/>
          <w:color w:val="000000" w:themeColor="text1"/>
          <w:szCs w:val="24"/>
        </w:rPr>
        <w:t>Informo</w:t>
      </w:r>
      <w:r w:rsidRPr="00AD746F">
        <w:rPr>
          <w:color w:val="000000" w:themeColor="text1"/>
          <w:szCs w:val="24"/>
        </w:rPr>
        <w:t>, ainda, as condições de que necessito para realização das provas:</w:t>
      </w:r>
    </w:p>
    <w:p w14:paraId="1C81993F" w14:textId="0F7EB4E8" w:rsidR="006E0E5A" w:rsidRPr="00AD746F" w:rsidRDefault="006E0E5A" w:rsidP="00324092">
      <w:pPr>
        <w:pStyle w:val="Body1"/>
        <w:spacing w:before="120" w:line="360" w:lineRule="auto"/>
        <w:jc w:val="both"/>
        <w:rPr>
          <w:color w:val="000000" w:themeColor="text1"/>
          <w:szCs w:val="24"/>
        </w:rPr>
      </w:pPr>
      <w:r w:rsidRPr="00AD746F">
        <w:rPr>
          <w:color w:val="000000" w:themeColor="text1"/>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05C3" w:rsidRPr="00AD746F">
        <w:rPr>
          <w:color w:val="000000" w:themeColor="text1"/>
          <w:szCs w:val="24"/>
        </w:rPr>
        <w:t>________________</w:t>
      </w:r>
      <w:r w:rsidR="009E6BDE" w:rsidRPr="00AD746F">
        <w:rPr>
          <w:color w:val="000000" w:themeColor="text1"/>
          <w:szCs w:val="24"/>
        </w:rPr>
        <w:t>__</w:t>
      </w:r>
    </w:p>
    <w:p w14:paraId="32E0CD98" w14:textId="33458F86" w:rsidR="006E0E5A" w:rsidRPr="00AD746F" w:rsidRDefault="006E0E5A" w:rsidP="00324092">
      <w:pPr>
        <w:pStyle w:val="Body1"/>
        <w:spacing w:line="360" w:lineRule="auto"/>
        <w:jc w:val="both"/>
        <w:rPr>
          <w:color w:val="000000" w:themeColor="text1"/>
          <w:szCs w:val="24"/>
        </w:rPr>
      </w:pPr>
      <w:r w:rsidRPr="00AD746F">
        <w:rPr>
          <w:color w:val="000000" w:themeColor="text1"/>
          <w:szCs w:val="24"/>
        </w:rPr>
        <w:t>_________________, _____ de ______________ de 20</w:t>
      </w:r>
      <w:r w:rsidR="00A93D4E" w:rsidRPr="00AD746F">
        <w:rPr>
          <w:color w:val="000000" w:themeColor="text1"/>
          <w:szCs w:val="24"/>
        </w:rPr>
        <w:t>2</w:t>
      </w:r>
      <w:r w:rsidR="00B11516" w:rsidRPr="00AD746F">
        <w:rPr>
          <w:color w:val="000000" w:themeColor="text1"/>
          <w:szCs w:val="24"/>
        </w:rPr>
        <w:t>4</w:t>
      </w:r>
      <w:r w:rsidRPr="00AD746F">
        <w:rPr>
          <w:color w:val="000000" w:themeColor="text1"/>
          <w:szCs w:val="24"/>
        </w:rPr>
        <w:t>.</w:t>
      </w:r>
    </w:p>
    <w:p w14:paraId="753C1389" w14:textId="77777777" w:rsidR="004705C3" w:rsidRPr="00AD746F" w:rsidRDefault="004705C3" w:rsidP="00324092">
      <w:pPr>
        <w:pStyle w:val="Body1"/>
        <w:spacing w:line="360" w:lineRule="auto"/>
        <w:jc w:val="both"/>
        <w:rPr>
          <w:color w:val="000000" w:themeColor="text1"/>
          <w:szCs w:val="24"/>
        </w:rPr>
      </w:pPr>
    </w:p>
    <w:p w14:paraId="4E218A4A" w14:textId="77777777" w:rsidR="009E6BDE" w:rsidRPr="00AD746F" w:rsidRDefault="009E6BDE" w:rsidP="00324092">
      <w:pPr>
        <w:pStyle w:val="Body1"/>
        <w:spacing w:line="360" w:lineRule="auto"/>
        <w:jc w:val="both"/>
        <w:rPr>
          <w:color w:val="000000" w:themeColor="text1"/>
          <w:szCs w:val="24"/>
        </w:rPr>
      </w:pPr>
    </w:p>
    <w:p w14:paraId="1CC66E60" w14:textId="77777777" w:rsidR="006E0E5A" w:rsidRPr="00AD746F" w:rsidRDefault="006E0E5A" w:rsidP="00324092">
      <w:pPr>
        <w:pStyle w:val="Body1"/>
        <w:spacing w:line="360" w:lineRule="auto"/>
        <w:jc w:val="both"/>
        <w:rPr>
          <w:color w:val="000000" w:themeColor="text1"/>
          <w:szCs w:val="24"/>
        </w:rPr>
      </w:pPr>
      <w:r w:rsidRPr="00AD746F">
        <w:rPr>
          <w:color w:val="000000" w:themeColor="text1"/>
          <w:szCs w:val="24"/>
        </w:rPr>
        <w:t>_________________________</w:t>
      </w:r>
    </w:p>
    <w:p w14:paraId="63DED6BB" w14:textId="01C05860" w:rsidR="004C3F6E" w:rsidRPr="00AD746F" w:rsidRDefault="00D906E6" w:rsidP="00324092">
      <w:pPr>
        <w:pStyle w:val="Body1"/>
        <w:spacing w:line="360" w:lineRule="auto"/>
        <w:jc w:val="both"/>
        <w:rPr>
          <w:b/>
          <w:color w:val="000000" w:themeColor="text1"/>
          <w:szCs w:val="24"/>
        </w:rPr>
      </w:pPr>
      <w:r w:rsidRPr="00AD746F">
        <w:rPr>
          <w:color w:val="000000" w:themeColor="text1"/>
          <w:szCs w:val="24"/>
        </w:rPr>
        <w:t>Assinatura do Candidato</w:t>
      </w:r>
    </w:p>
    <w:p w14:paraId="76E0AC3B" w14:textId="77777777" w:rsidR="006E0E5A" w:rsidRPr="00AD746F" w:rsidRDefault="006E0E5A" w:rsidP="00324092">
      <w:pPr>
        <w:autoSpaceDE w:val="0"/>
        <w:autoSpaceDN w:val="0"/>
        <w:adjustRightInd w:val="0"/>
        <w:spacing w:line="360" w:lineRule="auto"/>
        <w:jc w:val="center"/>
        <w:rPr>
          <w:rFonts w:ascii="Times New Roman" w:hAnsi="Times New Roman" w:cs="Times New Roman"/>
          <w:b/>
          <w:color w:val="000000" w:themeColor="text1"/>
          <w:szCs w:val="24"/>
        </w:rPr>
      </w:pPr>
      <w:r w:rsidRPr="00AD746F">
        <w:rPr>
          <w:rFonts w:ascii="Times New Roman" w:hAnsi="Times New Roman" w:cs="Times New Roman"/>
          <w:b/>
          <w:color w:val="000000" w:themeColor="text1"/>
          <w:szCs w:val="24"/>
        </w:rPr>
        <w:lastRenderedPageBreak/>
        <w:t>ANEXO II</w:t>
      </w:r>
    </w:p>
    <w:p w14:paraId="7A9035EF" w14:textId="681A2C23" w:rsidR="007F7495" w:rsidRPr="00B701CE" w:rsidRDefault="007F7495" w:rsidP="00B701CE">
      <w:pPr>
        <w:autoSpaceDE w:val="0"/>
        <w:autoSpaceDN w:val="0"/>
        <w:adjustRightInd w:val="0"/>
        <w:spacing w:line="360" w:lineRule="auto"/>
        <w:jc w:val="center"/>
        <w:rPr>
          <w:rFonts w:ascii="Times New Roman" w:hAnsi="Times New Roman" w:cs="Times New Roman"/>
          <w:b/>
          <w:color w:val="000000" w:themeColor="text1"/>
          <w:szCs w:val="24"/>
        </w:rPr>
      </w:pPr>
      <w:r w:rsidRPr="00AD746F">
        <w:rPr>
          <w:rFonts w:ascii="Times New Roman" w:hAnsi="Times New Roman" w:cs="Times New Roman"/>
          <w:b/>
          <w:color w:val="000000" w:themeColor="text1"/>
          <w:szCs w:val="24"/>
        </w:rPr>
        <w:t xml:space="preserve">CONTEÚDO PROGRAMÁTICO DA PROVA </w:t>
      </w:r>
      <w:r w:rsidR="00B03FD6" w:rsidRPr="00AD746F">
        <w:rPr>
          <w:rFonts w:ascii="Times New Roman" w:hAnsi="Times New Roman" w:cs="Times New Roman"/>
          <w:b/>
          <w:color w:val="000000" w:themeColor="text1"/>
          <w:szCs w:val="24"/>
        </w:rPr>
        <w:t>OBJETIVA</w:t>
      </w:r>
    </w:p>
    <w:p w14:paraId="09720DD6" w14:textId="77777777" w:rsidR="007F7495" w:rsidRPr="00AD746F" w:rsidRDefault="007F7495" w:rsidP="00324092">
      <w:pPr>
        <w:autoSpaceDE w:val="0"/>
        <w:autoSpaceDN w:val="0"/>
        <w:adjustRightInd w:val="0"/>
        <w:spacing w:line="360" w:lineRule="auto"/>
        <w:rPr>
          <w:rFonts w:ascii="Times New Roman" w:hAnsi="Times New Roman" w:cs="Times New Roman"/>
          <w:b/>
          <w:color w:val="000000" w:themeColor="text1"/>
          <w:szCs w:val="24"/>
          <w:u w:val="single"/>
        </w:rPr>
      </w:pPr>
      <w:r w:rsidRPr="00AD746F">
        <w:rPr>
          <w:rFonts w:ascii="Times New Roman" w:eastAsia="Calibri" w:hAnsi="Times New Roman" w:cs="Times New Roman"/>
          <w:color w:val="000000" w:themeColor="text1"/>
          <w:szCs w:val="24"/>
          <w:u w:val="single"/>
        </w:rPr>
        <w:t xml:space="preserve"> </w:t>
      </w:r>
      <w:r w:rsidRPr="00AD746F">
        <w:rPr>
          <w:rFonts w:ascii="Times New Roman" w:hAnsi="Times New Roman" w:cs="Times New Roman"/>
          <w:b/>
          <w:color w:val="000000" w:themeColor="text1"/>
          <w:szCs w:val="24"/>
          <w:u w:val="single"/>
        </w:rPr>
        <w:t>CONTEÚDO DE CONHECIMENTO ESPECÍFICO:</w:t>
      </w:r>
    </w:p>
    <w:p w14:paraId="61175454" w14:textId="77777777" w:rsidR="007749E4" w:rsidRPr="00AD746F" w:rsidRDefault="007749E4" w:rsidP="00324092">
      <w:pPr>
        <w:spacing w:line="360" w:lineRule="auto"/>
        <w:jc w:val="both"/>
        <w:rPr>
          <w:rFonts w:ascii="Times New Roman" w:hAnsi="Times New Roman" w:cs="Times New Roman"/>
          <w:color w:val="000000" w:themeColor="text1"/>
          <w:szCs w:val="24"/>
        </w:rPr>
      </w:pPr>
      <w:r w:rsidRPr="00AD746F">
        <w:rPr>
          <w:rFonts w:ascii="Times New Roman" w:eastAsia="Calibri" w:hAnsi="Times New Roman" w:cs="Times New Roman"/>
          <w:b/>
          <w:bCs/>
          <w:color w:val="000000" w:themeColor="text1"/>
          <w:szCs w:val="24"/>
          <w:u w:val="single"/>
        </w:rPr>
        <w:t xml:space="preserve">TÉCNICO DE ENFERMAGEM </w:t>
      </w:r>
    </w:p>
    <w:p w14:paraId="570B0E0E" w14:textId="77777777" w:rsidR="007749E4" w:rsidRPr="00AD746F" w:rsidRDefault="007749E4" w:rsidP="00324092">
      <w:pPr>
        <w:pStyle w:val="Body1"/>
        <w:spacing w:line="360" w:lineRule="auto"/>
        <w:contextualSpacing/>
        <w:jc w:val="both"/>
        <w:rPr>
          <w:color w:val="000000" w:themeColor="text1"/>
          <w:szCs w:val="24"/>
        </w:rPr>
      </w:pPr>
      <w:r w:rsidRPr="00AD746F">
        <w:rPr>
          <w:color w:val="000000" w:themeColor="text1"/>
          <w:szCs w:val="24"/>
        </w:rPr>
        <w:t xml:space="preserve">Procedimentos básicos da enfermagem. Técnicas, Tipos de Curativos, Administração de Medicamentos (diluição, dosagem, vias e efeitos colaterais). Medidas de controle das doenças transmissíveis; doenças transmissíveis não imunizáveis e parasitárias. Doenças sexualmente transmissíveis. Doenças transmissíveis imunizáveis. Imunização: Conceito, tipos, principais vacinas e soros utilizados (indicação, contra indicações, doses, vias de administração, efeitos colaterais), conservação de vacinas e soros (cadeia de frio). Esterilização: conceito, método de esterilização. Assistência de enfermagem à mulher no pré-natal. Assistência de enfermagem à criança: No controle das doenças diarréicas, no controle das infecções respiratórias agudas, no controle das verminoses. Assistência de enfermagem ao adulto. Conceito, causas, sinais e sintomas, tratamento e assistência de enfermagem das patologias: hipertensão arterial, pneumonias, hemorragia digestiva, diabetes mellitus, acidente vascular cerebral, traumatismos (distenção, entorços e fraturas). Primeiros Socorros. A inserção dos Serviços de enfermagem no Sistema Único de Saúde (SUS). Código de Ética e Lei do Exercício Profissional. Funcionamento os sistemas: locomotor, pele e anexos, cardiovascular, linfático, respiratório, nervoso, sensorial, endócrino, urinário e órgãos genitais. Agentes infecciosos e ectoparasitos (vírus, bactérias, fungos, protozoários e artrópodes). Doenças transmissíveis pelos agentes infecciosos e ectoparasitos. Saneamento básico. Promoção da saúde e modelos de vigilância. Estratégia de Saúde da Família. Atuação nos programas do Ministério da Saúde. Educação em saúde. Doenças de notificação compulsória. Assistência ao indivíduo, família e comunidade com transtornos: agudos, crônicos degenerativos, mentais, infecciosos e contagiosos. Assistência de enfermagem no pré, trans e pós-operatório. Assistência de enfermagem em urgência e emergência. Atualidades relativas à profissão. </w:t>
      </w:r>
      <w:r w:rsidRPr="00AD746F">
        <w:rPr>
          <w:color w:val="000000" w:themeColor="text1"/>
          <w:szCs w:val="24"/>
          <w:shd w:val="clear" w:color="auto" w:fill="FFFFFF"/>
        </w:rPr>
        <w:t xml:space="preserve">Conhecimentos de Informática: Word, Excel e Navegadores de Internet nas </w:t>
      </w:r>
      <w:r w:rsidRPr="00AD746F">
        <w:rPr>
          <w:color w:val="000000" w:themeColor="text1"/>
          <w:szCs w:val="24"/>
          <w:shd w:val="clear" w:color="auto" w:fill="FFFFFF"/>
        </w:rPr>
        <w:lastRenderedPageBreak/>
        <w:t xml:space="preserve">versões a partir de 2003. </w:t>
      </w:r>
      <w:r w:rsidRPr="00AD746F">
        <w:rPr>
          <w:color w:val="000000" w:themeColor="text1"/>
          <w:szCs w:val="24"/>
        </w:rPr>
        <w:t>Lei Orgânica do Município. Conhecimentos inerentes à função observando-se a prática do dia-a-dia. Programa Previne Brasil e suas portarias.</w:t>
      </w:r>
    </w:p>
    <w:p w14:paraId="2749006C" w14:textId="77777777" w:rsidR="00AE69E0" w:rsidRPr="00AD746F" w:rsidRDefault="00AE69E0" w:rsidP="00324092">
      <w:pPr>
        <w:pStyle w:val="Body1"/>
        <w:spacing w:line="360" w:lineRule="auto"/>
        <w:rPr>
          <w:b/>
          <w:color w:val="000000" w:themeColor="text1"/>
          <w:szCs w:val="24"/>
        </w:rPr>
      </w:pPr>
    </w:p>
    <w:p w14:paraId="55092C45" w14:textId="77777777" w:rsidR="00FF12AC" w:rsidRPr="00AD746F" w:rsidRDefault="00FF12AC" w:rsidP="00324092">
      <w:pPr>
        <w:pStyle w:val="Body1"/>
        <w:spacing w:line="360" w:lineRule="auto"/>
        <w:rPr>
          <w:b/>
          <w:color w:val="000000" w:themeColor="text1"/>
          <w:szCs w:val="24"/>
        </w:rPr>
      </w:pPr>
    </w:p>
    <w:p w14:paraId="5BF43CB7" w14:textId="3E2427E2" w:rsidR="00FF12AC" w:rsidRPr="00324092" w:rsidRDefault="00AD746F" w:rsidP="00324092">
      <w:pPr>
        <w:pStyle w:val="Body1"/>
        <w:spacing w:line="360" w:lineRule="auto"/>
        <w:contextualSpacing/>
        <w:jc w:val="both"/>
        <w:rPr>
          <w:b/>
          <w:bCs/>
          <w:color w:val="000000" w:themeColor="text1"/>
          <w:szCs w:val="24"/>
          <w:u w:val="single"/>
        </w:rPr>
      </w:pPr>
      <w:r w:rsidRPr="00324092">
        <w:rPr>
          <w:b/>
          <w:bCs/>
          <w:color w:val="000000" w:themeColor="text1"/>
          <w:szCs w:val="24"/>
          <w:u w:val="single"/>
        </w:rPr>
        <w:t>AGENTE DE SERVIÇOS GERAIS</w:t>
      </w:r>
      <w:r w:rsidRPr="00324092">
        <w:rPr>
          <w:color w:val="000000" w:themeColor="text1"/>
          <w:szCs w:val="24"/>
          <w:u w:val="single"/>
        </w:rPr>
        <w:t xml:space="preserve"> </w:t>
      </w:r>
      <w:r w:rsidR="00FF12AC" w:rsidRPr="00324092">
        <w:rPr>
          <w:b/>
          <w:bCs/>
          <w:color w:val="000000" w:themeColor="text1"/>
          <w:szCs w:val="24"/>
          <w:u w:val="single"/>
        </w:rPr>
        <w:t>(Para Limpeza interna das Unidades de Saúde da Secretaria Municipal de Saúde).</w:t>
      </w:r>
    </w:p>
    <w:p w14:paraId="43CA16AA" w14:textId="77777777" w:rsidR="00FF12AC" w:rsidRPr="00AD746F" w:rsidRDefault="00FF12AC" w:rsidP="00324092">
      <w:pPr>
        <w:pStyle w:val="Body1"/>
        <w:spacing w:line="360" w:lineRule="auto"/>
        <w:contextualSpacing/>
        <w:jc w:val="both"/>
        <w:rPr>
          <w:b/>
          <w:bCs/>
          <w:color w:val="000000" w:themeColor="text1"/>
          <w:szCs w:val="24"/>
        </w:rPr>
      </w:pPr>
    </w:p>
    <w:p w14:paraId="3AD45DF6" w14:textId="77777777" w:rsidR="00FF12AC" w:rsidRPr="00AD746F" w:rsidRDefault="00FF12AC" w:rsidP="00324092">
      <w:pPr>
        <w:autoSpaceDE w:val="0"/>
        <w:autoSpaceDN w:val="0"/>
        <w:adjustRightInd w:val="0"/>
        <w:spacing w:line="360" w:lineRule="auto"/>
        <w:jc w:val="both"/>
        <w:rPr>
          <w:rFonts w:ascii="Times New Roman" w:eastAsia="Calibri" w:hAnsi="Times New Roman" w:cs="Times New Roman"/>
          <w:color w:val="000000" w:themeColor="text1"/>
          <w:szCs w:val="24"/>
          <w:shd w:val="clear" w:color="auto" w:fill="FFFFFF"/>
        </w:rPr>
      </w:pPr>
      <w:r w:rsidRPr="00AD746F">
        <w:rPr>
          <w:rFonts w:ascii="Times New Roman" w:hAnsi="Times New Roman" w:cs="Times New Roman"/>
          <w:color w:val="000000" w:themeColor="text1"/>
          <w:szCs w:val="24"/>
        </w:rPr>
        <w:t>Como realizar a Limpeza e manutenção das ruas e das dependências e instalações dos estabelecimentos públicos. Como recolher o lixo e acondicionamento detritos e depositando-os de acordo com as determinações definidas. Como manter arrumado o material sob sua guarda, posturas comunicar ao superior imediato qualquer irregularidade verificada, bem como a necessidade de consertos e reparos nas dependências e locais públicos, cumpre e fazer cumprir o regulamento, o regimento, instruções, ordens e rotinas dos serviços públicos.</w:t>
      </w:r>
    </w:p>
    <w:p w14:paraId="002576EB" w14:textId="006CD39A" w:rsidR="00FF12AC" w:rsidRPr="00324092" w:rsidRDefault="00AD746F" w:rsidP="00324092">
      <w:pPr>
        <w:pStyle w:val="Body1"/>
        <w:spacing w:line="360" w:lineRule="auto"/>
        <w:contextualSpacing/>
        <w:jc w:val="both"/>
        <w:rPr>
          <w:b/>
          <w:bCs/>
          <w:color w:val="000000" w:themeColor="text1"/>
          <w:szCs w:val="24"/>
          <w:u w:val="single"/>
        </w:rPr>
      </w:pPr>
      <w:r w:rsidRPr="00324092">
        <w:rPr>
          <w:b/>
          <w:bCs/>
          <w:color w:val="000000" w:themeColor="text1"/>
          <w:szCs w:val="24"/>
          <w:u w:val="single"/>
        </w:rPr>
        <w:t>MÉDICO VETERINÁRIO</w:t>
      </w:r>
    </w:p>
    <w:p w14:paraId="64E81603" w14:textId="5F4856F3" w:rsidR="003F24DD" w:rsidRPr="00AD746F" w:rsidRDefault="003F24DD" w:rsidP="00324092">
      <w:pPr>
        <w:pStyle w:val="Body1"/>
        <w:spacing w:line="360" w:lineRule="auto"/>
        <w:contextualSpacing/>
        <w:jc w:val="both"/>
        <w:rPr>
          <w:color w:val="000000" w:themeColor="text1"/>
          <w:szCs w:val="24"/>
        </w:rPr>
      </w:pPr>
      <w:r w:rsidRPr="00AD746F">
        <w:rPr>
          <w:color w:val="000000" w:themeColor="text1"/>
          <w:szCs w:val="24"/>
        </w:rPr>
        <w:t>Práticas de clínica médica veterinária e cirúrgica em animais de médio e grande porte em todas as suas especialidades. Lei Federal do Bem Estar Animal, Leis Federais de Saúde Pública, Legislação Sanitária Animal. Como atuar na produção industrial tecnológica no controle de qualidade, fiscalização e inspeção de produtos de origem animal (Serviço de inspeção municipal – Lei Municipal 2229 de 03 de agosto de 2022.</w:t>
      </w:r>
    </w:p>
    <w:p w14:paraId="6ABA3C74" w14:textId="77777777" w:rsidR="00AE69E0" w:rsidRPr="00AD746F" w:rsidRDefault="00AE69E0" w:rsidP="00324092">
      <w:pPr>
        <w:pStyle w:val="Body1"/>
        <w:spacing w:line="360" w:lineRule="auto"/>
        <w:rPr>
          <w:b/>
          <w:color w:val="000000" w:themeColor="text1"/>
          <w:szCs w:val="24"/>
        </w:rPr>
      </w:pPr>
    </w:p>
    <w:p w14:paraId="5E270C5F" w14:textId="11E0C4F5" w:rsidR="007749E4" w:rsidRPr="00324092" w:rsidRDefault="00AD746F" w:rsidP="00324092">
      <w:pPr>
        <w:pStyle w:val="Body1"/>
        <w:spacing w:line="360" w:lineRule="auto"/>
        <w:rPr>
          <w:b/>
          <w:bCs/>
          <w:color w:val="000000" w:themeColor="text1"/>
          <w:szCs w:val="24"/>
          <w:u w:val="single"/>
          <w:shd w:val="clear" w:color="auto" w:fill="FFFFFF"/>
        </w:rPr>
      </w:pPr>
      <w:r w:rsidRPr="00324092">
        <w:rPr>
          <w:b/>
          <w:bCs/>
          <w:color w:val="000000" w:themeColor="text1"/>
          <w:szCs w:val="24"/>
          <w:u w:val="single"/>
          <w:shd w:val="clear" w:color="auto" w:fill="FFFFFF"/>
        </w:rPr>
        <w:t>MÉDICO CLÍNICO GERAL NOTURNO</w:t>
      </w:r>
    </w:p>
    <w:p w14:paraId="76F0B661" w14:textId="77777777" w:rsidR="00AD746F" w:rsidRPr="00AD746F" w:rsidRDefault="00AD746F" w:rsidP="00324092">
      <w:pPr>
        <w:pStyle w:val="Body1"/>
        <w:spacing w:line="360" w:lineRule="auto"/>
        <w:rPr>
          <w:b/>
          <w:bCs/>
          <w:color w:val="000000" w:themeColor="text1"/>
          <w:szCs w:val="24"/>
          <w:shd w:val="clear" w:color="auto" w:fill="FFFFFF"/>
        </w:rPr>
      </w:pPr>
    </w:p>
    <w:p w14:paraId="2C6E183B" w14:textId="3556C35C" w:rsidR="00873202" w:rsidRPr="00AD746F" w:rsidRDefault="00AD746F" w:rsidP="00324092">
      <w:pPr>
        <w:pStyle w:val="Body1"/>
        <w:spacing w:line="360" w:lineRule="auto"/>
        <w:jc w:val="both"/>
        <w:rPr>
          <w:color w:val="000000" w:themeColor="text1"/>
          <w:szCs w:val="24"/>
          <w:shd w:val="clear" w:color="auto" w:fill="FFFFFF"/>
        </w:rPr>
      </w:pPr>
      <w:r w:rsidRPr="00AD746F">
        <w:rPr>
          <w:color w:val="000000" w:themeColor="text1"/>
          <w:szCs w:val="24"/>
        </w:rPr>
        <w:t xml:space="preserve">Epidemiologia, fisiopatologia, diagnóstico, clínica, tratamento e prevenção das doenças cardiovasculares: insuficiência cardíaca, insuficiência coronária, arritmias cardíacas, doença reumática, tromboses venosas, hipertensão arterial, insuficiência respiratória aguda e crônica, asma, doença pulmonar obstrutiva crônica, pneumonia, tuberculose, tromboembolismo pulmonar, pneumopatia intersticial, neoplasias, gastrite e úlcera péptica, colicistopatias, diarréia aguda e crônica, pancreatites, insuficiência hepática, parasitoses intestinais, doenças intestinais inflamatórias, doença diverticular de cólon, insuficiência renal aguda e crônica, glomeruloneferites, distúrbios hidroeletrolíticos e do </w:t>
      </w:r>
      <w:r w:rsidRPr="00AD746F">
        <w:rPr>
          <w:color w:val="000000" w:themeColor="text1"/>
          <w:szCs w:val="24"/>
        </w:rPr>
        <w:lastRenderedPageBreak/>
        <w:t>sistema ácido base, nefroletíase, infecções urinárias, hipovitaminoses, desnutrição, diabetes mellitus, hipotiroidismo, hipertiroidismo, doenças da hipófise e da adrenal, anemias hipocrônicas, macrocíticas e homolíticas, anemia aplástica, leucopenia, púrpuras, distúrbios da coagulação, leucemias e linfomas, acidentes de transfusão: osteoartrose, doença reumatóide juvenil, gota, tupus eritematoso sistêmico, artrite infecciosa, doença do colágeno; neurológicas: coma, cefaléias, epilepsia, acidente vascular cerebral, meningites, neuropatias periféricas, encefalopatias, alcoolismo, abstinência alcoólica, surtos psicóticos, pânico, depressão; infecciosas e transmissíveis: sarampo, varicela, rubéola, poliomielite, difteria, tétano, coqueluche, raiva, febre tifóide, hanseníase, doenças sexualmente transmissíveis, AIDS, doença de Chagas, esquistossomose, leishmaniose, lepstopirose, malária, tracoma, estreptococciais, estafilococciais, doença meningocócica, infecções por anaeróbicos, toxoplasmose, viroses; escabiose, Decreto nº 7.508/2011 - Regulamenta a Lei no 8.080, de 19 de setembro de 1990, para dispor sobre a organização do Sistema Único de Saúde - SUS, o planejamento da saúde, a assistência à saúde e a articulação interfederativa, e dá outras providências. Portaria nº 2.436, de 21 de setembro de 2017 - Aprova a Política Nacional de Atenção Básica, estabelecendo a revisão de diretrizes para a organização da Atenção Básica, no âmbito do Sistema Único de Saúde (SUS).</w:t>
      </w:r>
    </w:p>
    <w:p w14:paraId="27FC458C" w14:textId="77777777" w:rsidR="00AD746F" w:rsidRPr="00AD746F" w:rsidRDefault="00AD746F" w:rsidP="00324092">
      <w:pPr>
        <w:pStyle w:val="Body1"/>
        <w:spacing w:line="360" w:lineRule="auto"/>
        <w:rPr>
          <w:b/>
          <w:color w:val="000000" w:themeColor="text1"/>
          <w:szCs w:val="24"/>
        </w:rPr>
      </w:pPr>
    </w:p>
    <w:p w14:paraId="627006F5" w14:textId="4F664010" w:rsidR="004F296A" w:rsidRPr="00324092" w:rsidRDefault="00324092" w:rsidP="00324092">
      <w:pPr>
        <w:pStyle w:val="Body1"/>
        <w:spacing w:line="360" w:lineRule="auto"/>
        <w:contextualSpacing/>
        <w:jc w:val="both"/>
        <w:rPr>
          <w:b/>
          <w:bCs/>
          <w:color w:val="000000" w:themeColor="text1"/>
          <w:szCs w:val="24"/>
        </w:rPr>
      </w:pPr>
      <w:r w:rsidRPr="00324092">
        <w:rPr>
          <w:b/>
          <w:bCs/>
          <w:color w:val="000000" w:themeColor="text1"/>
          <w:szCs w:val="24"/>
        </w:rPr>
        <w:t>AGENTE COMUNITÁRIO DE SAÚDE – Bairro Rodeio 50</w:t>
      </w:r>
    </w:p>
    <w:p w14:paraId="052D4AF5" w14:textId="6E9C13DF" w:rsidR="00292585" w:rsidRPr="00E54896" w:rsidRDefault="00324092" w:rsidP="00E54896">
      <w:pPr>
        <w:spacing w:line="360" w:lineRule="auto"/>
        <w:jc w:val="both"/>
        <w:rPr>
          <w:rFonts w:ascii="Times New Roman" w:eastAsia="Arial Unicode MS" w:hAnsi="Times New Roman" w:cs="Times New Roman"/>
          <w:color w:val="000000" w:themeColor="text1"/>
          <w:szCs w:val="24"/>
          <w:u w:color="000000"/>
          <w:lang w:eastAsia="pt-BR"/>
        </w:rPr>
      </w:pPr>
      <w:r w:rsidRPr="00324092">
        <w:rPr>
          <w:rFonts w:ascii="Times New Roman" w:eastAsia="Arial Unicode MS" w:hAnsi="Times New Roman" w:cs="Times New Roman"/>
          <w:color w:val="000000" w:themeColor="text1"/>
          <w:szCs w:val="24"/>
          <w:u w:color="000000"/>
          <w:lang w:eastAsia="pt-BR"/>
        </w:rPr>
        <w:t xml:space="preserve">Competências e habilidades do Agente Comunitário de Saúde. Cadastramento de famílias. Pré-Natal. Parto e Nascimento Humanizado, Puerpério. Aleitamento materno. Vigilância epidemiológica. Conceitos básicos: endemias, epidemia, pandemia, hospedeiros, reservatório, vetores de doenças, via de transmissão de doenças. Indicadores de saúde. Interpretação demográfica. Saneamento Básico Meio Ambiente (água, Solo e Saúde). Higiene pessoal (bucal). Saúde da criança, do adolescente, da mulher (exames de prevenção ao câncer de mama e cérvico-uterino), do homem (exames de prevenção ao câncer de próstata), do idoso. Prevenção a acidentes da criança e do idoso. Direitos da criança. Direito dos idosos. Alimentação e nutrição. Planejamento familiar. Prevenção e combate ao uso de drogas. Conhecimento sobre as principais doenças Infecciosas e Parasitárias: DST/AIDS, coqueluche, dengue, difteria, doença de chagas, escarlatina, </w:t>
      </w:r>
      <w:r w:rsidRPr="00324092">
        <w:rPr>
          <w:rFonts w:ascii="Times New Roman" w:eastAsia="Arial Unicode MS" w:hAnsi="Times New Roman" w:cs="Times New Roman"/>
          <w:color w:val="000000" w:themeColor="text1"/>
          <w:szCs w:val="24"/>
          <w:u w:color="000000"/>
          <w:lang w:eastAsia="pt-BR"/>
        </w:rPr>
        <w:lastRenderedPageBreak/>
        <w:t xml:space="preserve">esquistossomose, febre amarela, febre tifóide, hanseníase, hepatites, leptospirose, malária, meningite, parotidite, poliomielite, raiva, rubéola, sarampo, tétano, tuberculose, varicela e outras doenças do aparelho respiratório e circulatório. Biologia e controle de roedores, escorpiões e outros peçonhentos. Calendário de vacinas. ESF (Equipe de saúde da família). Sistema Único de Saúde (SUS): Seus princípios, Suas diretrizes. Leis (8.080/90 e 8.142/90); Normas e Portarias atuais; Norma Operacional Básica (NOB/SUS/96) e (NOAS/2001). Lei Orgânica do Município. </w:t>
      </w:r>
    </w:p>
    <w:p w14:paraId="24389569" w14:textId="3E6A22BA" w:rsidR="004F296A" w:rsidRDefault="00324092" w:rsidP="00E54896">
      <w:pPr>
        <w:pStyle w:val="Body1"/>
        <w:spacing w:line="360" w:lineRule="auto"/>
        <w:jc w:val="both"/>
        <w:rPr>
          <w:b/>
          <w:color w:val="000000" w:themeColor="text1"/>
          <w:szCs w:val="24"/>
        </w:rPr>
      </w:pPr>
      <w:r>
        <w:rPr>
          <w:b/>
          <w:color w:val="000000" w:themeColor="text1"/>
          <w:szCs w:val="24"/>
        </w:rPr>
        <w:t>MÉDICO CLINICO GERAL 30h – Curso Superior em Medicina e Registro no CRM – Conselho Regional de Medicina.</w:t>
      </w:r>
    </w:p>
    <w:p w14:paraId="08C30A92" w14:textId="74B3507D" w:rsidR="00083A38" w:rsidRDefault="00083A38" w:rsidP="00083A38">
      <w:pPr>
        <w:pStyle w:val="Body1"/>
        <w:spacing w:line="360" w:lineRule="auto"/>
        <w:jc w:val="both"/>
        <w:rPr>
          <w:color w:val="000000" w:themeColor="text1"/>
          <w:szCs w:val="24"/>
        </w:rPr>
      </w:pPr>
      <w:r w:rsidRPr="00AD746F">
        <w:rPr>
          <w:color w:val="000000" w:themeColor="text1"/>
          <w:szCs w:val="24"/>
        </w:rPr>
        <w:t>Epidemiologia, fisiopatologia, diagnóstico, clínica, tratamento e prevenção das doenças cardiovasculares: insuficiência cardíaca, insuficiência coronária, arritmias cardíacas, doença reumática, tromboses venosas, hipertensão arterial, insuficiência respiratória aguda e crônica, asma, doença pulmonar obstrutiva crônica, pneumonia, tuberculose, tromboembolismo pulmonar, pneumopatia intersticial, neoplasias, gastrite e úlcera péptica, colicistopatias, diarréia aguda e crônica, pancreatites, insuficiência hepática, parasitoses intestinais, doenças intestinais inflamatórias, doença diverticular de cólon, insuficiência renal aguda e crônica, glomeruloneferites, distúrbios hidroeletrolíticos e do sistema ácido base, nefroletíase, infecções urinárias, hipovitaminoses, desnutrição, diabetes mellitus, hipotiroidismo, hipertiroidismo, doenças da hipófise e da adrenal, anemias hipocrônicas, macrocíticas e homolíticas, anemia aplástica, leucopenia, púrpuras, distúrbios da coagulação, leucemias e linfomas, acidentes de transfusão:</w:t>
      </w:r>
      <w:r w:rsidRPr="00083A38">
        <w:rPr>
          <w:color w:val="000000" w:themeColor="text1"/>
          <w:szCs w:val="24"/>
        </w:rPr>
        <w:t xml:space="preserve"> </w:t>
      </w:r>
      <w:r w:rsidRPr="00AD746F">
        <w:rPr>
          <w:color w:val="000000" w:themeColor="text1"/>
          <w:szCs w:val="24"/>
        </w:rPr>
        <w:t xml:space="preserve">osteoartrose, doença reumatóide juvenil, gota, tupus eritematoso sistêmico, artrite infecciosa, doença do colágeno; neurológicas: coma, cefaléias, epilepsia, acidente vascular cerebral, meningites, neuropatias periféricas, encefalopatias, alcoolismo, abstinência alcoólica, surtos psicóticos, pânico, depressão; infecciosas e transmissíveis: sarampo, varicela, rubéola, poliomielite, difteria, tétano, coqueluche, raiva, febre tifóide, hanseníase, doenças sexualmente transmissíveis, AIDS, doença de Chagas, esquistossomose, leishmaniose, lepstopirose, malária, tracoma, estreptococciais, estafilococciais, doença meningocócica, infecções por anaeróbicos, toxoplasmose, viroses; escabiose, Decreto nº 7.508/2011 - Regulamenta a Lei no 8.080, de 19 de setembro de 1990, para dispor sobre a organização do Sistema Único de Saúde - SUS, o </w:t>
      </w:r>
      <w:r w:rsidRPr="00AD746F">
        <w:rPr>
          <w:color w:val="000000" w:themeColor="text1"/>
          <w:szCs w:val="24"/>
        </w:rPr>
        <w:lastRenderedPageBreak/>
        <w:t>planejamento da saúde, a assistência à saúde e a articulação interfederativa, e dá outras providências. Portaria nº 2.436, de 21 de setembro de 2017 - Aprova a Política Nacional de Atenção Básica, estabelecendo a revisão de diretrizes para a organização da Atenção Básica, no âmbito do Sistema Único de Saúde (SUS).</w:t>
      </w:r>
    </w:p>
    <w:p w14:paraId="1E23BCA1" w14:textId="290DDBB1" w:rsidR="00E54896" w:rsidRDefault="00E54896" w:rsidP="00083A38">
      <w:pPr>
        <w:pStyle w:val="Body1"/>
        <w:spacing w:line="360" w:lineRule="auto"/>
        <w:jc w:val="both"/>
        <w:rPr>
          <w:color w:val="000000" w:themeColor="text1"/>
          <w:szCs w:val="24"/>
        </w:rPr>
      </w:pPr>
    </w:p>
    <w:p w14:paraId="13B1D96A" w14:textId="580B6963" w:rsidR="00E54896" w:rsidRPr="00E54896" w:rsidRDefault="00E54896" w:rsidP="00083A38">
      <w:pPr>
        <w:pStyle w:val="Body1"/>
        <w:spacing w:line="360" w:lineRule="auto"/>
        <w:jc w:val="both"/>
        <w:rPr>
          <w:b/>
          <w:bCs/>
          <w:color w:val="000000" w:themeColor="text1"/>
          <w:szCs w:val="24"/>
        </w:rPr>
      </w:pPr>
      <w:r w:rsidRPr="00E54896">
        <w:rPr>
          <w:b/>
          <w:bCs/>
          <w:color w:val="000000" w:themeColor="text1"/>
          <w:szCs w:val="24"/>
        </w:rPr>
        <w:t xml:space="preserve">SERVENTE ESCOLAR </w:t>
      </w:r>
      <w:r w:rsidRPr="00E54896">
        <w:rPr>
          <w:b/>
          <w:bCs/>
          <w:color w:val="000000" w:themeColor="text1"/>
          <w:szCs w:val="24"/>
        </w:rPr>
        <w:tab/>
      </w:r>
    </w:p>
    <w:p w14:paraId="2FAD9A49" w14:textId="77777777" w:rsidR="00E54896" w:rsidRPr="001278C3" w:rsidRDefault="00E54896" w:rsidP="00E54896">
      <w:pPr>
        <w:autoSpaceDE w:val="0"/>
        <w:autoSpaceDN w:val="0"/>
        <w:adjustRightInd w:val="0"/>
        <w:spacing w:line="360" w:lineRule="auto"/>
        <w:jc w:val="both"/>
        <w:rPr>
          <w:rFonts w:ascii="Times New Roman" w:hAnsi="Times New Roman" w:cs="Times New Roman"/>
          <w:b/>
          <w:bCs/>
          <w:color w:val="000000" w:themeColor="text1"/>
          <w:szCs w:val="24"/>
          <w:shd w:val="clear" w:color="auto" w:fill="FFFFFF"/>
        </w:rPr>
      </w:pPr>
      <w:r>
        <w:t xml:space="preserve">Limpeza: classificação de áreas (crítica, semicrítica, não crítica), tipos de limpeza (concorrente, terminal), métodos e equipamentos de limpeza de superfícies (limpeza manual úmida, limpeza manual molhada, limpeza seca) Protocolo de higienização das mãos, protocolo de limpeza concorrente, protocolo de limpeza terminal, protocolo de procedimentos (espanação, varrição e lavagem). Limpeza de pias, limpeza de sanitários, limpeza de móveis e utensílios. Produtos de limpeza e desinfecção, protocolo de uso de EPI’s, Código de cores para os diferentes tipos de resíduos. Alimentos e técnicas: alimentos naturais e alimentos industrializados. Técnicas básicas de pré-preparo, separação de partes e preparo de alimentos. Processos básicos de cocção: calor úmido, à vapor e seco. Massas. Pães. Verduras e legumes: conceito, valor nutritivo, armazenamento e classificação. Frutas: conceito, armazenamento e classificação. Leite: conceito, armazenamento e classificação, tipos de leite. Queijos: conceito, tipos de queijo, armazenamento e classificação. Carnes: conceito, valor nutritivo, armazenamento e classificação, tipos de corte (bovina, suína e aves), pescados. Ovos: conceito, valor nutritivo, armazenamento e classificação. Óleos e gorduras: conceito, valor nutritivo, armazenamento, tipos (vegetal, soja, misto, oliva) e classificação. Açucares: conceito, valor nutritivo, armazenamento, tipos (refinado, demerara, cristal, confeiteiro, mascavo e líquido) e classificação. Caldos, molhos e sopas: conceito, tipos de caldo (de carne, de frango, de legumes), tipos de molho (engrossados, emulsionados, com amido, líquidos, de tomate, para massas, de manteiga e doces) e tipos de sopas (mista, purê, creme), armazenamento e classificação. Essências, especiarias, ervas e temperos: conceito, valor nutritivo, armazenamento e classificação. Pontos de cozimento. Reaquecimento de refeições. Descongelamento. Branqueamento de </w:t>
      </w:r>
      <w:r>
        <w:lastRenderedPageBreak/>
        <w:t>vegetais. Cozimento de carnes. Fermentação de massas. Aproveitamento de alimentos. Pirâmide alimentar.</w:t>
      </w:r>
    </w:p>
    <w:p w14:paraId="41441105" w14:textId="77777777" w:rsidR="0033530E" w:rsidRPr="00AD746F" w:rsidRDefault="0033530E" w:rsidP="00324092">
      <w:pPr>
        <w:pStyle w:val="Body1"/>
        <w:spacing w:line="360" w:lineRule="auto"/>
        <w:jc w:val="center"/>
        <w:rPr>
          <w:b/>
          <w:color w:val="000000" w:themeColor="text1"/>
          <w:szCs w:val="24"/>
        </w:rPr>
      </w:pPr>
      <w:r w:rsidRPr="00AD746F">
        <w:rPr>
          <w:b/>
          <w:color w:val="000000" w:themeColor="text1"/>
          <w:szCs w:val="24"/>
        </w:rPr>
        <w:t>ANEXO III</w:t>
      </w:r>
    </w:p>
    <w:p w14:paraId="6B4DB9EA" w14:textId="77777777" w:rsidR="0033530E" w:rsidRPr="00AD746F" w:rsidRDefault="0033530E" w:rsidP="00324092">
      <w:pPr>
        <w:pStyle w:val="Body1"/>
        <w:spacing w:line="360" w:lineRule="auto"/>
        <w:jc w:val="center"/>
        <w:rPr>
          <w:b/>
          <w:color w:val="000000" w:themeColor="text1"/>
          <w:szCs w:val="24"/>
        </w:rPr>
      </w:pPr>
    </w:p>
    <w:p w14:paraId="1FE242B1" w14:textId="77777777" w:rsidR="0033530E" w:rsidRPr="00AD746F" w:rsidRDefault="000B40E6" w:rsidP="00324092">
      <w:pPr>
        <w:pStyle w:val="Body1"/>
        <w:spacing w:line="360" w:lineRule="auto"/>
        <w:jc w:val="center"/>
        <w:rPr>
          <w:b/>
          <w:bCs/>
          <w:color w:val="000000" w:themeColor="text1"/>
          <w:szCs w:val="24"/>
        </w:rPr>
      </w:pPr>
      <w:r w:rsidRPr="00AD746F">
        <w:rPr>
          <w:b/>
          <w:color w:val="000000" w:themeColor="text1"/>
          <w:szCs w:val="24"/>
        </w:rPr>
        <w:t>Modelo de Recurso do Edital e Questões da Prova</w:t>
      </w:r>
    </w:p>
    <w:p w14:paraId="46253D5E" w14:textId="77777777" w:rsidR="0033530E" w:rsidRPr="00AD746F" w:rsidRDefault="0033530E" w:rsidP="00324092">
      <w:pPr>
        <w:pStyle w:val="Body1"/>
        <w:spacing w:line="360" w:lineRule="auto"/>
        <w:jc w:val="center"/>
        <w:rPr>
          <w:b/>
          <w:color w:val="000000" w:themeColor="text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240"/>
        <w:gridCol w:w="2849"/>
        <w:gridCol w:w="1356"/>
        <w:gridCol w:w="2275"/>
      </w:tblGrid>
      <w:tr w:rsidR="00AD746F" w:rsidRPr="00AD746F" w14:paraId="07F21121" w14:textId="77777777" w:rsidTr="00B701CE">
        <w:trPr>
          <w:cantSplit/>
          <w:trHeight w:val="350"/>
          <w:jc w:val="center"/>
        </w:trPr>
        <w:tc>
          <w:tcPr>
            <w:tcW w:w="8720" w:type="dxa"/>
            <w:gridSpan w:val="4"/>
            <w:shd w:val="clear" w:color="auto" w:fill="FFFFFF"/>
            <w:tcMar>
              <w:top w:w="80" w:type="dxa"/>
              <w:left w:w="0" w:type="dxa"/>
              <w:bottom w:w="80" w:type="dxa"/>
              <w:right w:w="0" w:type="dxa"/>
            </w:tcMar>
            <w:vAlign w:val="center"/>
          </w:tcPr>
          <w:p w14:paraId="1DB01A6A" w14:textId="77777777" w:rsidR="0033530E" w:rsidRPr="00AD746F" w:rsidRDefault="0033530E" w:rsidP="00324092">
            <w:pPr>
              <w:pStyle w:val="Body1"/>
              <w:spacing w:line="360" w:lineRule="auto"/>
              <w:jc w:val="both"/>
              <w:rPr>
                <w:b/>
                <w:color w:val="000000" w:themeColor="text1"/>
                <w:szCs w:val="24"/>
              </w:rPr>
            </w:pPr>
            <w:r w:rsidRPr="00AD746F">
              <w:rPr>
                <w:b/>
                <w:color w:val="000000" w:themeColor="text1"/>
                <w:szCs w:val="24"/>
              </w:rPr>
              <w:t>IDENTIFICAÇÃO DO CANDIDATO</w:t>
            </w:r>
          </w:p>
        </w:tc>
      </w:tr>
      <w:tr w:rsidR="00AD746F" w:rsidRPr="00AD746F" w14:paraId="0B367C57" w14:textId="77777777" w:rsidTr="00B701CE">
        <w:trPr>
          <w:cantSplit/>
          <w:trHeight w:val="350"/>
          <w:jc w:val="center"/>
        </w:trPr>
        <w:tc>
          <w:tcPr>
            <w:tcW w:w="2240" w:type="dxa"/>
            <w:shd w:val="clear" w:color="auto" w:fill="FFFFFF"/>
            <w:tcMar>
              <w:top w:w="80" w:type="dxa"/>
              <w:left w:w="0" w:type="dxa"/>
              <w:bottom w:w="80" w:type="dxa"/>
              <w:right w:w="0" w:type="dxa"/>
            </w:tcMar>
            <w:vAlign w:val="center"/>
          </w:tcPr>
          <w:p w14:paraId="6C87D070" w14:textId="77777777" w:rsidR="0033530E" w:rsidRPr="00AD746F" w:rsidRDefault="0033530E" w:rsidP="00324092">
            <w:pPr>
              <w:pStyle w:val="Body1"/>
              <w:spacing w:line="360" w:lineRule="auto"/>
              <w:jc w:val="both"/>
              <w:rPr>
                <w:b/>
                <w:color w:val="000000" w:themeColor="text1"/>
                <w:szCs w:val="24"/>
              </w:rPr>
            </w:pPr>
            <w:r w:rsidRPr="00AD746F">
              <w:rPr>
                <w:b/>
                <w:color w:val="000000" w:themeColor="text1"/>
                <w:szCs w:val="24"/>
              </w:rPr>
              <w:t>Nome do Candidato:</w:t>
            </w:r>
          </w:p>
        </w:tc>
        <w:tc>
          <w:tcPr>
            <w:tcW w:w="6480" w:type="dxa"/>
            <w:gridSpan w:val="3"/>
            <w:shd w:val="clear" w:color="auto" w:fill="FFFFFF"/>
            <w:tcMar>
              <w:top w:w="80" w:type="dxa"/>
              <w:left w:w="0" w:type="dxa"/>
              <w:bottom w:w="80" w:type="dxa"/>
              <w:right w:w="0" w:type="dxa"/>
            </w:tcMar>
            <w:vAlign w:val="center"/>
          </w:tcPr>
          <w:p w14:paraId="31545465" w14:textId="77777777" w:rsidR="0033530E" w:rsidRPr="00AD746F" w:rsidRDefault="0033530E" w:rsidP="00324092">
            <w:pPr>
              <w:spacing w:line="360" w:lineRule="auto"/>
              <w:jc w:val="both"/>
              <w:rPr>
                <w:rFonts w:ascii="Times New Roman" w:hAnsi="Times New Roman" w:cs="Times New Roman"/>
                <w:color w:val="000000" w:themeColor="text1"/>
                <w:szCs w:val="24"/>
              </w:rPr>
            </w:pPr>
          </w:p>
        </w:tc>
      </w:tr>
      <w:tr w:rsidR="00AD746F" w:rsidRPr="00AD746F" w14:paraId="53463026" w14:textId="77777777" w:rsidTr="00B701CE">
        <w:trPr>
          <w:cantSplit/>
          <w:trHeight w:val="350"/>
          <w:jc w:val="center"/>
        </w:trPr>
        <w:tc>
          <w:tcPr>
            <w:tcW w:w="2240" w:type="dxa"/>
            <w:shd w:val="clear" w:color="auto" w:fill="FFFFFF"/>
            <w:tcMar>
              <w:top w:w="80" w:type="dxa"/>
              <w:left w:w="0" w:type="dxa"/>
              <w:bottom w:w="80" w:type="dxa"/>
              <w:right w:w="0" w:type="dxa"/>
            </w:tcMar>
            <w:vAlign w:val="center"/>
          </w:tcPr>
          <w:p w14:paraId="444CBA52" w14:textId="77777777" w:rsidR="0033530E" w:rsidRPr="00AD746F" w:rsidRDefault="0033530E" w:rsidP="00324092">
            <w:pPr>
              <w:pStyle w:val="Body1"/>
              <w:spacing w:line="360" w:lineRule="auto"/>
              <w:jc w:val="both"/>
              <w:rPr>
                <w:b/>
                <w:color w:val="000000" w:themeColor="text1"/>
                <w:szCs w:val="24"/>
              </w:rPr>
            </w:pPr>
            <w:r w:rsidRPr="00AD746F">
              <w:rPr>
                <w:b/>
                <w:color w:val="000000" w:themeColor="text1"/>
                <w:szCs w:val="24"/>
              </w:rPr>
              <w:t>CPF:</w:t>
            </w:r>
          </w:p>
        </w:tc>
        <w:tc>
          <w:tcPr>
            <w:tcW w:w="2849" w:type="dxa"/>
            <w:shd w:val="clear" w:color="auto" w:fill="FFFFFF"/>
            <w:tcMar>
              <w:top w:w="80" w:type="dxa"/>
              <w:left w:w="0" w:type="dxa"/>
              <w:bottom w:w="80" w:type="dxa"/>
              <w:right w:w="0" w:type="dxa"/>
            </w:tcMar>
            <w:vAlign w:val="center"/>
          </w:tcPr>
          <w:p w14:paraId="4E94B5C7" w14:textId="77777777" w:rsidR="0033530E" w:rsidRPr="00AD746F" w:rsidRDefault="0033530E" w:rsidP="00324092">
            <w:pPr>
              <w:spacing w:line="360" w:lineRule="auto"/>
              <w:jc w:val="both"/>
              <w:rPr>
                <w:rFonts w:ascii="Times New Roman" w:hAnsi="Times New Roman" w:cs="Times New Roman"/>
                <w:color w:val="000000" w:themeColor="text1"/>
                <w:szCs w:val="24"/>
              </w:rPr>
            </w:pPr>
          </w:p>
        </w:tc>
        <w:tc>
          <w:tcPr>
            <w:tcW w:w="1356" w:type="dxa"/>
            <w:shd w:val="clear" w:color="auto" w:fill="FFFFFF"/>
            <w:tcMar>
              <w:top w:w="80" w:type="dxa"/>
              <w:left w:w="0" w:type="dxa"/>
              <w:bottom w:w="80" w:type="dxa"/>
              <w:right w:w="0" w:type="dxa"/>
            </w:tcMar>
            <w:vAlign w:val="center"/>
          </w:tcPr>
          <w:p w14:paraId="3A0E72E7" w14:textId="77777777" w:rsidR="0033530E" w:rsidRPr="00AD746F" w:rsidRDefault="0033530E" w:rsidP="00324092">
            <w:pPr>
              <w:pStyle w:val="Body1"/>
              <w:spacing w:line="360" w:lineRule="auto"/>
              <w:jc w:val="both"/>
              <w:rPr>
                <w:color w:val="000000" w:themeColor="text1"/>
                <w:szCs w:val="24"/>
              </w:rPr>
            </w:pPr>
            <w:r w:rsidRPr="00AD746F">
              <w:rPr>
                <w:b/>
                <w:color w:val="000000" w:themeColor="text1"/>
                <w:szCs w:val="24"/>
              </w:rPr>
              <w:t>Carteira de Identidade</w:t>
            </w:r>
            <w:r w:rsidRPr="00AD746F">
              <w:rPr>
                <w:color w:val="000000" w:themeColor="text1"/>
                <w:szCs w:val="24"/>
              </w:rPr>
              <w:t>:</w:t>
            </w:r>
          </w:p>
        </w:tc>
        <w:tc>
          <w:tcPr>
            <w:tcW w:w="2275" w:type="dxa"/>
            <w:shd w:val="clear" w:color="auto" w:fill="FFFFFF"/>
            <w:tcMar>
              <w:top w:w="80" w:type="dxa"/>
              <w:left w:w="0" w:type="dxa"/>
              <w:bottom w:w="80" w:type="dxa"/>
              <w:right w:w="0" w:type="dxa"/>
            </w:tcMar>
            <w:vAlign w:val="center"/>
          </w:tcPr>
          <w:p w14:paraId="575AD910" w14:textId="77777777" w:rsidR="0033530E" w:rsidRPr="00AD746F" w:rsidRDefault="0033530E" w:rsidP="00324092">
            <w:pPr>
              <w:spacing w:line="360" w:lineRule="auto"/>
              <w:jc w:val="both"/>
              <w:rPr>
                <w:rFonts w:ascii="Times New Roman" w:hAnsi="Times New Roman" w:cs="Times New Roman"/>
                <w:color w:val="000000" w:themeColor="text1"/>
                <w:szCs w:val="24"/>
              </w:rPr>
            </w:pPr>
          </w:p>
        </w:tc>
      </w:tr>
      <w:tr w:rsidR="00AD746F" w:rsidRPr="00AD746F" w14:paraId="4ABA1547" w14:textId="77777777" w:rsidTr="00B701CE">
        <w:trPr>
          <w:cantSplit/>
          <w:trHeight w:val="350"/>
          <w:jc w:val="center"/>
        </w:trPr>
        <w:tc>
          <w:tcPr>
            <w:tcW w:w="2240" w:type="dxa"/>
            <w:shd w:val="clear" w:color="auto" w:fill="FFFFFF"/>
            <w:tcMar>
              <w:top w:w="80" w:type="dxa"/>
              <w:left w:w="0" w:type="dxa"/>
              <w:bottom w:w="80" w:type="dxa"/>
              <w:right w:w="0" w:type="dxa"/>
            </w:tcMar>
            <w:vAlign w:val="center"/>
          </w:tcPr>
          <w:p w14:paraId="46B20CE1" w14:textId="77777777" w:rsidR="0033530E" w:rsidRPr="00AD746F" w:rsidRDefault="0033530E" w:rsidP="00324092">
            <w:pPr>
              <w:pStyle w:val="Body1"/>
              <w:spacing w:line="360" w:lineRule="auto"/>
              <w:jc w:val="both"/>
              <w:rPr>
                <w:b/>
                <w:color w:val="000000" w:themeColor="text1"/>
                <w:szCs w:val="24"/>
              </w:rPr>
            </w:pPr>
            <w:r w:rsidRPr="00AD746F">
              <w:rPr>
                <w:b/>
                <w:color w:val="000000" w:themeColor="text1"/>
                <w:szCs w:val="24"/>
              </w:rPr>
              <w:t>Cargo Pretendido:</w:t>
            </w:r>
          </w:p>
        </w:tc>
        <w:tc>
          <w:tcPr>
            <w:tcW w:w="6480" w:type="dxa"/>
            <w:gridSpan w:val="3"/>
            <w:shd w:val="clear" w:color="auto" w:fill="FFFFFF"/>
            <w:tcMar>
              <w:top w:w="80" w:type="dxa"/>
              <w:left w:w="0" w:type="dxa"/>
              <w:bottom w:w="80" w:type="dxa"/>
              <w:right w:w="0" w:type="dxa"/>
            </w:tcMar>
            <w:vAlign w:val="center"/>
          </w:tcPr>
          <w:p w14:paraId="37A4DCDE" w14:textId="77777777" w:rsidR="0033530E" w:rsidRPr="00AD746F" w:rsidRDefault="0033530E" w:rsidP="00324092">
            <w:pPr>
              <w:spacing w:line="360" w:lineRule="auto"/>
              <w:jc w:val="both"/>
              <w:rPr>
                <w:rFonts w:ascii="Times New Roman" w:hAnsi="Times New Roman" w:cs="Times New Roman"/>
                <w:color w:val="000000" w:themeColor="text1"/>
                <w:szCs w:val="24"/>
              </w:rPr>
            </w:pPr>
          </w:p>
        </w:tc>
      </w:tr>
      <w:tr w:rsidR="00AD746F" w:rsidRPr="00AD746F" w14:paraId="7FF5353D" w14:textId="77777777" w:rsidTr="00B701CE">
        <w:trPr>
          <w:cantSplit/>
          <w:trHeight w:val="350"/>
          <w:jc w:val="center"/>
        </w:trPr>
        <w:tc>
          <w:tcPr>
            <w:tcW w:w="2240" w:type="dxa"/>
            <w:shd w:val="clear" w:color="auto" w:fill="FFFFFF"/>
            <w:tcMar>
              <w:top w:w="80" w:type="dxa"/>
              <w:left w:w="0" w:type="dxa"/>
              <w:bottom w:w="80" w:type="dxa"/>
              <w:right w:w="0" w:type="dxa"/>
            </w:tcMar>
            <w:vAlign w:val="center"/>
          </w:tcPr>
          <w:p w14:paraId="5FCF1C75" w14:textId="77777777" w:rsidR="0033530E" w:rsidRPr="00AD746F" w:rsidRDefault="0033530E" w:rsidP="00324092">
            <w:pPr>
              <w:pStyle w:val="Body1"/>
              <w:spacing w:line="360" w:lineRule="auto"/>
              <w:jc w:val="both"/>
              <w:rPr>
                <w:b/>
                <w:color w:val="000000" w:themeColor="text1"/>
                <w:szCs w:val="24"/>
              </w:rPr>
            </w:pPr>
            <w:r w:rsidRPr="00AD746F">
              <w:rPr>
                <w:b/>
                <w:color w:val="000000" w:themeColor="text1"/>
                <w:szCs w:val="24"/>
              </w:rPr>
              <w:t>Número da Questão para Recurso</w:t>
            </w:r>
          </w:p>
        </w:tc>
        <w:tc>
          <w:tcPr>
            <w:tcW w:w="6480" w:type="dxa"/>
            <w:gridSpan w:val="3"/>
            <w:shd w:val="clear" w:color="auto" w:fill="FFFFFF"/>
            <w:tcMar>
              <w:top w:w="80" w:type="dxa"/>
              <w:left w:w="0" w:type="dxa"/>
              <w:bottom w:w="80" w:type="dxa"/>
              <w:right w:w="0" w:type="dxa"/>
            </w:tcMar>
            <w:vAlign w:val="center"/>
          </w:tcPr>
          <w:p w14:paraId="2783A247" w14:textId="77777777" w:rsidR="0033530E" w:rsidRPr="00AD746F" w:rsidRDefault="0033530E" w:rsidP="00324092">
            <w:pPr>
              <w:spacing w:line="360" w:lineRule="auto"/>
              <w:jc w:val="both"/>
              <w:rPr>
                <w:rFonts w:ascii="Times New Roman" w:hAnsi="Times New Roman" w:cs="Times New Roman"/>
                <w:color w:val="000000" w:themeColor="text1"/>
                <w:szCs w:val="24"/>
              </w:rPr>
            </w:pPr>
          </w:p>
        </w:tc>
      </w:tr>
    </w:tbl>
    <w:p w14:paraId="7D084EE1" w14:textId="77777777" w:rsidR="0033530E" w:rsidRPr="00AD746F" w:rsidRDefault="0033530E" w:rsidP="00324092">
      <w:pPr>
        <w:spacing w:line="360" w:lineRule="auto"/>
        <w:jc w:val="both"/>
        <w:rPr>
          <w:rFonts w:ascii="Times New Roman" w:hAnsi="Times New Roman" w:cs="Times New Roman"/>
          <w:color w:val="000000" w:themeColor="text1"/>
          <w:szCs w:val="24"/>
          <w:lang w:eastAsia="pt-BR"/>
        </w:rPr>
      </w:pPr>
    </w:p>
    <w:p w14:paraId="42C71954" w14:textId="77777777" w:rsidR="0033530E" w:rsidRPr="00AD746F" w:rsidRDefault="0033530E" w:rsidP="00324092">
      <w:pPr>
        <w:spacing w:line="360" w:lineRule="auto"/>
        <w:jc w:val="both"/>
        <w:rPr>
          <w:rFonts w:ascii="Times New Roman" w:hAnsi="Times New Roman" w:cs="Times New Roman"/>
          <w:color w:val="000000" w:themeColor="text1"/>
          <w:szCs w:val="24"/>
          <w:lang w:eastAsia="pt-BR"/>
        </w:rPr>
      </w:pPr>
      <w:r w:rsidRPr="00AD746F">
        <w:rPr>
          <w:rFonts w:ascii="Times New Roman" w:hAnsi="Times New Roman" w:cs="Times New Roman"/>
          <w:color w:val="000000" w:themeColor="text1"/>
          <w:szCs w:val="24"/>
          <w:lang w:eastAsia="pt-BR"/>
        </w:rPr>
        <w:t>Justificativa para Anulação:</w:t>
      </w:r>
    </w:p>
    <w:p w14:paraId="6B2394A3" w14:textId="7DE81778" w:rsidR="0033530E" w:rsidRPr="00AD746F" w:rsidRDefault="0033530E" w:rsidP="00324092">
      <w:pPr>
        <w:spacing w:line="360" w:lineRule="auto"/>
        <w:jc w:val="both"/>
        <w:rPr>
          <w:rFonts w:ascii="Times New Roman" w:hAnsi="Times New Roman" w:cs="Times New Roman"/>
          <w:color w:val="000000" w:themeColor="text1"/>
          <w:szCs w:val="24"/>
          <w:lang w:eastAsia="pt-BR"/>
        </w:rPr>
      </w:pPr>
      <w:r w:rsidRPr="00AD746F">
        <w:rPr>
          <w:rFonts w:ascii="Times New Roman" w:hAnsi="Times New Roman" w:cs="Times New Roman"/>
          <w:color w:val="000000" w:themeColor="text1"/>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6BDE" w:rsidRPr="00AD746F">
        <w:rPr>
          <w:rFonts w:ascii="Times New Roman" w:hAnsi="Times New Roman" w:cs="Times New Roman"/>
          <w:color w:val="000000" w:themeColor="text1"/>
          <w:szCs w:val="24"/>
          <w:lang w:eastAsia="pt-BR"/>
        </w:rPr>
        <w:t>_________________________________________________________________________________</w:t>
      </w:r>
    </w:p>
    <w:p w14:paraId="4F0A2B59" w14:textId="77777777" w:rsidR="0033530E" w:rsidRPr="00AD746F" w:rsidRDefault="0033530E" w:rsidP="00324092">
      <w:pPr>
        <w:spacing w:line="360" w:lineRule="auto"/>
        <w:jc w:val="both"/>
        <w:rPr>
          <w:rFonts w:ascii="Times New Roman" w:hAnsi="Times New Roman" w:cs="Times New Roman"/>
          <w:color w:val="000000" w:themeColor="text1"/>
          <w:szCs w:val="24"/>
          <w:lang w:eastAsia="pt-BR"/>
        </w:rPr>
      </w:pPr>
      <w:r w:rsidRPr="00AD746F">
        <w:rPr>
          <w:rFonts w:ascii="Times New Roman" w:hAnsi="Times New Roman" w:cs="Times New Roman"/>
          <w:color w:val="000000" w:themeColor="text1"/>
          <w:szCs w:val="24"/>
          <w:lang w:eastAsia="pt-BR"/>
        </w:rPr>
        <w:t>Referência Bibliográfica para sustentação da justificativa (livro, revista, site ou outro material de consulta):</w:t>
      </w:r>
    </w:p>
    <w:p w14:paraId="542DD22B" w14:textId="70B54B5F" w:rsidR="0033530E" w:rsidRPr="00AD746F" w:rsidRDefault="0033530E" w:rsidP="00324092">
      <w:pPr>
        <w:spacing w:line="360" w:lineRule="auto"/>
        <w:jc w:val="both"/>
        <w:rPr>
          <w:rFonts w:ascii="Times New Roman" w:hAnsi="Times New Roman" w:cs="Times New Roman"/>
          <w:color w:val="000000" w:themeColor="text1"/>
          <w:szCs w:val="24"/>
          <w:lang w:eastAsia="pt-BR"/>
        </w:rPr>
      </w:pPr>
      <w:r w:rsidRPr="00AD746F">
        <w:rPr>
          <w:rFonts w:ascii="Times New Roman" w:hAnsi="Times New Roman" w:cs="Times New Roman"/>
          <w:color w:val="000000" w:themeColor="text1"/>
          <w:szCs w:val="24"/>
          <w:lang w:eastAsia="pt-BR"/>
        </w:rPr>
        <w:t>______________________________________________________________________________________________________________________________</w:t>
      </w:r>
      <w:r w:rsidR="009E6BDE" w:rsidRPr="00AD746F">
        <w:rPr>
          <w:rFonts w:ascii="Times New Roman" w:hAnsi="Times New Roman" w:cs="Times New Roman"/>
          <w:color w:val="000000" w:themeColor="text1"/>
          <w:szCs w:val="24"/>
          <w:lang w:eastAsia="pt-BR"/>
        </w:rPr>
        <w:t>______________</w:t>
      </w:r>
      <w:bookmarkStart w:id="0" w:name="_GoBack"/>
      <w:bookmarkEnd w:id="0"/>
    </w:p>
    <w:sectPr w:rsidR="0033530E" w:rsidRPr="00AD746F" w:rsidSect="00B91AEF">
      <w:headerReference w:type="default" r:id="rId10"/>
      <w:footerReference w:type="default" r:id="rId11"/>
      <w:pgSz w:w="11906" w:h="16838"/>
      <w:pgMar w:top="2124" w:right="1701" w:bottom="1417" w:left="1701" w:header="708" w:footer="3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E8B02" w14:textId="77777777" w:rsidR="00432B5D" w:rsidRDefault="00432B5D" w:rsidP="00B91AEF">
      <w:pPr>
        <w:spacing w:after="0" w:line="240" w:lineRule="auto"/>
      </w:pPr>
      <w:r>
        <w:separator/>
      </w:r>
    </w:p>
  </w:endnote>
  <w:endnote w:type="continuationSeparator" w:id="0">
    <w:p w14:paraId="249B051C" w14:textId="77777777" w:rsidR="00432B5D" w:rsidRDefault="00432B5D" w:rsidP="00B9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07FF6" w14:textId="3DB47869" w:rsidR="00B91AEF" w:rsidRDefault="00ED139E">
    <w:pPr>
      <w:pStyle w:val="Rodap"/>
    </w:pPr>
    <w:r>
      <w:rPr>
        <w:noProof/>
        <w:lang w:eastAsia="pt-BR"/>
      </w:rPr>
      <w:drawing>
        <wp:anchor distT="0" distB="0" distL="114300" distR="114300" simplePos="0" relativeHeight="251660288" behindDoc="0" locked="0" layoutInCell="1" allowOverlap="1" wp14:anchorId="74CCBEE5" wp14:editId="6DC44A94">
          <wp:simplePos x="0" y="0"/>
          <wp:positionH relativeFrom="margin">
            <wp:posOffset>-1081405</wp:posOffset>
          </wp:positionH>
          <wp:positionV relativeFrom="margin">
            <wp:posOffset>8424545</wp:posOffset>
          </wp:positionV>
          <wp:extent cx="7560000" cy="776980"/>
          <wp:effectExtent l="0" t="0" r="3175" b="444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pé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769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657C9" w14:textId="77777777" w:rsidR="00432B5D" w:rsidRDefault="00432B5D" w:rsidP="00B91AEF">
      <w:pPr>
        <w:spacing w:after="0" w:line="240" w:lineRule="auto"/>
      </w:pPr>
      <w:r>
        <w:separator/>
      </w:r>
    </w:p>
  </w:footnote>
  <w:footnote w:type="continuationSeparator" w:id="0">
    <w:p w14:paraId="2462677D" w14:textId="77777777" w:rsidR="00432B5D" w:rsidRDefault="00432B5D" w:rsidP="00B9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261B" w14:textId="4F7C2DD5" w:rsidR="00984D0D" w:rsidRDefault="00CF5AD1">
    <w:pPr>
      <w:pStyle w:val="Cabealho"/>
    </w:pPr>
    <w:r>
      <w:rPr>
        <w:noProof/>
        <w:lang w:eastAsia="pt-BR"/>
      </w:rPr>
      <w:drawing>
        <wp:anchor distT="0" distB="0" distL="114300" distR="114300" simplePos="0" relativeHeight="251659264" behindDoc="0" locked="0" layoutInCell="1" allowOverlap="1" wp14:anchorId="29D05572" wp14:editId="386AD07B">
          <wp:simplePos x="0" y="0"/>
          <wp:positionH relativeFrom="margin">
            <wp:posOffset>-1080135</wp:posOffset>
          </wp:positionH>
          <wp:positionV relativeFrom="margin">
            <wp:posOffset>-1085850</wp:posOffset>
          </wp:positionV>
          <wp:extent cx="7560000" cy="840099"/>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8400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7F3A"/>
    <w:multiLevelType w:val="hybridMultilevel"/>
    <w:tmpl w:val="0C800C9E"/>
    <w:lvl w:ilvl="0" w:tplc="973075BC">
      <w:start w:val="40"/>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A86614"/>
    <w:multiLevelType w:val="hybridMultilevel"/>
    <w:tmpl w:val="F7A629A2"/>
    <w:lvl w:ilvl="0" w:tplc="79B8EC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5BA0BA0"/>
    <w:multiLevelType w:val="multilevel"/>
    <w:tmpl w:val="343C46BC"/>
    <w:lvl w:ilvl="0">
      <w:start w:val="20"/>
      <w:numFmt w:val="decimal"/>
      <w:lvlText w:val="%1.......ꓬ"/>
      <w:lvlJc w:val="left"/>
      <w:pPr>
        <w:ind w:left="2160" w:hanging="2160"/>
      </w:pPr>
      <w:rPr>
        <w:rFonts w:eastAsiaTheme="minorHAnsi" w:cstheme="minorBidi" w:hint="default"/>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eastAsiaTheme="minorHAnsi" w:cstheme="minorBidi" w:hint="default"/>
        <w:color w:val="auto"/>
      </w:rPr>
    </w:lvl>
  </w:abstractNum>
  <w:abstractNum w:abstractNumId="3" w15:restartNumberingAfterBreak="0">
    <w:nsid w:val="341830B5"/>
    <w:multiLevelType w:val="hybridMultilevel"/>
    <w:tmpl w:val="8A6852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A006D6"/>
    <w:multiLevelType w:val="hybridMultilevel"/>
    <w:tmpl w:val="D9589DC4"/>
    <w:lvl w:ilvl="0" w:tplc="06880A2A">
      <w:start w:val="1"/>
      <w:numFmt w:val="lowerLetter"/>
      <w:lvlText w:val="%1)"/>
      <w:lvlJc w:val="left"/>
      <w:pPr>
        <w:tabs>
          <w:tab w:val="num" w:pos="720"/>
        </w:tabs>
        <w:ind w:left="720" w:hanging="360"/>
      </w:pPr>
      <w:rPr>
        <w:rFonts w:ascii="Arial"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AE636F5"/>
    <w:multiLevelType w:val="hybridMultilevel"/>
    <w:tmpl w:val="210E8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E016300"/>
    <w:multiLevelType w:val="hybridMultilevel"/>
    <w:tmpl w:val="F7A629A2"/>
    <w:lvl w:ilvl="0" w:tplc="79B8EC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DE43F58"/>
    <w:multiLevelType w:val="hybridMultilevel"/>
    <w:tmpl w:val="DC6A67CC"/>
    <w:lvl w:ilvl="0" w:tplc="F6FEFE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EF"/>
    <w:rsid w:val="00000B60"/>
    <w:rsid w:val="00000BC9"/>
    <w:rsid w:val="00005313"/>
    <w:rsid w:val="00007113"/>
    <w:rsid w:val="000111D5"/>
    <w:rsid w:val="00013CC4"/>
    <w:rsid w:val="000174DD"/>
    <w:rsid w:val="00023032"/>
    <w:rsid w:val="0002355A"/>
    <w:rsid w:val="00024229"/>
    <w:rsid w:val="0002691B"/>
    <w:rsid w:val="000271D1"/>
    <w:rsid w:val="00027800"/>
    <w:rsid w:val="00027F1A"/>
    <w:rsid w:val="000309BF"/>
    <w:rsid w:val="00033215"/>
    <w:rsid w:val="0003560E"/>
    <w:rsid w:val="000412DD"/>
    <w:rsid w:val="0004476C"/>
    <w:rsid w:val="000469B3"/>
    <w:rsid w:val="0005123F"/>
    <w:rsid w:val="000538DA"/>
    <w:rsid w:val="00055C1E"/>
    <w:rsid w:val="00056E3E"/>
    <w:rsid w:val="00066C6A"/>
    <w:rsid w:val="00067663"/>
    <w:rsid w:val="00070D32"/>
    <w:rsid w:val="00071E93"/>
    <w:rsid w:val="000726DF"/>
    <w:rsid w:val="0007788F"/>
    <w:rsid w:val="0008375A"/>
    <w:rsid w:val="00083A38"/>
    <w:rsid w:val="000844CA"/>
    <w:rsid w:val="0008603B"/>
    <w:rsid w:val="000956F1"/>
    <w:rsid w:val="00095B65"/>
    <w:rsid w:val="000A34FF"/>
    <w:rsid w:val="000A5DE5"/>
    <w:rsid w:val="000A6686"/>
    <w:rsid w:val="000A6DA1"/>
    <w:rsid w:val="000B1807"/>
    <w:rsid w:val="000B2DAF"/>
    <w:rsid w:val="000B40E6"/>
    <w:rsid w:val="000B46BB"/>
    <w:rsid w:val="000B5725"/>
    <w:rsid w:val="000C50BE"/>
    <w:rsid w:val="000D0F02"/>
    <w:rsid w:val="000D4F65"/>
    <w:rsid w:val="000D6201"/>
    <w:rsid w:val="000D6D26"/>
    <w:rsid w:val="000E15B9"/>
    <w:rsid w:val="000F18A1"/>
    <w:rsid w:val="000F1CF6"/>
    <w:rsid w:val="00102445"/>
    <w:rsid w:val="0011211E"/>
    <w:rsid w:val="0011671C"/>
    <w:rsid w:val="00116CDE"/>
    <w:rsid w:val="0012494D"/>
    <w:rsid w:val="001271A0"/>
    <w:rsid w:val="001278C3"/>
    <w:rsid w:val="001279DD"/>
    <w:rsid w:val="001321B9"/>
    <w:rsid w:val="00132991"/>
    <w:rsid w:val="00134891"/>
    <w:rsid w:val="00137FD3"/>
    <w:rsid w:val="00142280"/>
    <w:rsid w:val="001536D6"/>
    <w:rsid w:val="001550BB"/>
    <w:rsid w:val="001636E4"/>
    <w:rsid w:val="00164902"/>
    <w:rsid w:val="00166F9A"/>
    <w:rsid w:val="00170415"/>
    <w:rsid w:val="00172831"/>
    <w:rsid w:val="00176E10"/>
    <w:rsid w:val="00182F61"/>
    <w:rsid w:val="00185A67"/>
    <w:rsid w:val="0018637C"/>
    <w:rsid w:val="00186A31"/>
    <w:rsid w:val="00187549"/>
    <w:rsid w:val="001922DF"/>
    <w:rsid w:val="0019271E"/>
    <w:rsid w:val="00197CFC"/>
    <w:rsid w:val="001A15DD"/>
    <w:rsid w:val="001A53EE"/>
    <w:rsid w:val="001A6E60"/>
    <w:rsid w:val="001B1548"/>
    <w:rsid w:val="001B2A80"/>
    <w:rsid w:val="001B599B"/>
    <w:rsid w:val="001B5CF8"/>
    <w:rsid w:val="001C1D97"/>
    <w:rsid w:val="001C253F"/>
    <w:rsid w:val="001C2743"/>
    <w:rsid w:val="001C56D3"/>
    <w:rsid w:val="001C5780"/>
    <w:rsid w:val="001D454B"/>
    <w:rsid w:val="001E794D"/>
    <w:rsid w:val="0020093C"/>
    <w:rsid w:val="00202D4C"/>
    <w:rsid w:val="00203D6E"/>
    <w:rsid w:val="00207E4F"/>
    <w:rsid w:val="00210BF1"/>
    <w:rsid w:val="00210C0C"/>
    <w:rsid w:val="00211957"/>
    <w:rsid w:val="0021283D"/>
    <w:rsid w:val="00213580"/>
    <w:rsid w:val="00213A56"/>
    <w:rsid w:val="00220E07"/>
    <w:rsid w:val="00220F8C"/>
    <w:rsid w:val="002259C0"/>
    <w:rsid w:val="00233089"/>
    <w:rsid w:val="00236A25"/>
    <w:rsid w:val="00250F84"/>
    <w:rsid w:val="002557C4"/>
    <w:rsid w:val="00261175"/>
    <w:rsid w:val="0026726D"/>
    <w:rsid w:val="002678B1"/>
    <w:rsid w:val="00270A2B"/>
    <w:rsid w:val="00274233"/>
    <w:rsid w:val="002771D4"/>
    <w:rsid w:val="00277A41"/>
    <w:rsid w:val="0028082B"/>
    <w:rsid w:val="0028431A"/>
    <w:rsid w:val="002916AF"/>
    <w:rsid w:val="00292585"/>
    <w:rsid w:val="002A168B"/>
    <w:rsid w:val="002A26B9"/>
    <w:rsid w:val="002B20E2"/>
    <w:rsid w:val="002B57B9"/>
    <w:rsid w:val="002D0608"/>
    <w:rsid w:val="002D27C9"/>
    <w:rsid w:val="002D2A42"/>
    <w:rsid w:val="002D44A5"/>
    <w:rsid w:val="002D6C06"/>
    <w:rsid w:val="002E4DBA"/>
    <w:rsid w:val="002F289C"/>
    <w:rsid w:val="002F4AD1"/>
    <w:rsid w:val="002F671F"/>
    <w:rsid w:val="002F68E2"/>
    <w:rsid w:val="0030092B"/>
    <w:rsid w:val="003018C2"/>
    <w:rsid w:val="00304369"/>
    <w:rsid w:val="003133DE"/>
    <w:rsid w:val="00313F53"/>
    <w:rsid w:val="00317030"/>
    <w:rsid w:val="00324092"/>
    <w:rsid w:val="003254B3"/>
    <w:rsid w:val="00327CC8"/>
    <w:rsid w:val="0033530E"/>
    <w:rsid w:val="003407B5"/>
    <w:rsid w:val="00344703"/>
    <w:rsid w:val="00345D17"/>
    <w:rsid w:val="00353EE7"/>
    <w:rsid w:val="00355368"/>
    <w:rsid w:val="00356CFD"/>
    <w:rsid w:val="00361B67"/>
    <w:rsid w:val="003649A7"/>
    <w:rsid w:val="0036599F"/>
    <w:rsid w:val="00366430"/>
    <w:rsid w:val="0037563C"/>
    <w:rsid w:val="00381B72"/>
    <w:rsid w:val="0038214B"/>
    <w:rsid w:val="00382EAD"/>
    <w:rsid w:val="00385DD7"/>
    <w:rsid w:val="003865A5"/>
    <w:rsid w:val="00392D4E"/>
    <w:rsid w:val="003945D2"/>
    <w:rsid w:val="0039663C"/>
    <w:rsid w:val="00396A9F"/>
    <w:rsid w:val="00397C5D"/>
    <w:rsid w:val="003A3E7E"/>
    <w:rsid w:val="003A4DBC"/>
    <w:rsid w:val="003A5C37"/>
    <w:rsid w:val="003B0150"/>
    <w:rsid w:val="003B1A7A"/>
    <w:rsid w:val="003B3AA7"/>
    <w:rsid w:val="003C3F1D"/>
    <w:rsid w:val="003C4362"/>
    <w:rsid w:val="003C5407"/>
    <w:rsid w:val="003D23FA"/>
    <w:rsid w:val="003D47C6"/>
    <w:rsid w:val="003D636A"/>
    <w:rsid w:val="003E1C4C"/>
    <w:rsid w:val="003E727D"/>
    <w:rsid w:val="003F24DD"/>
    <w:rsid w:val="003F2A07"/>
    <w:rsid w:val="003F66C2"/>
    <w:rsid w:val="00401454"/>
    <w:rsid w:val="00403AC1"/>
    <w:rsid w:val="00410077"/>
    <w:rsid w:val="00411E14"/>
    <w:rsid w:val="004152AE"/>
    <w:rsid w:val="0041676F"/>
    <w:rsid w:val="004179A0"/>
    <w:rsid w:val="00421191"/>
    <w:rsid w:val="00430F42"/>
    <w:rsid w:val="00431DB9"/>
    <w:rsid w:val="00432B5D"/>
    <w:rsid w:val="004402A0"/>
    <w:rsid w:val="00442655"/>
    <w:rsid w:val="00451ED8"/>
    <w:rsid w:val="00457F86"/>
    <w:rsid w:val="004617B3"/>
    <w:rsid w:val="00463E29"/>
    <w:rsid w:val="00464287"/>
    <w:rsid w:val="00465A56"/>
    <w:rsid w:val="004705C3"/>
    <w:rsid w:val="004739B4"/>
    <w:rsid w:val="004740F5"/>
    <w:rsid w:val="0048080D"/>
    <w:rsid w:val="00486B97"/>
    <w:rsid w:val="00495A99"/>
    <w:rsid w:val="00495EE5"/>
    <w:rsid w:val="00496A7C"/>
    <w:rsid w:val="004A2871"/>
    <w:rsid w:val="004A553F"/>
    <w:rsid w:val="004A6B38"/>
    <w:rsid w:val="004B45E3"/>
    <w:rsid w:val="004B5462"/>
    <w:rsid w:val="004B5995"/>
    <w:rsid w:val="004B7057"/>
    <w:rsid w:val="004C2874"/>
    <w:rsid w:val="004C3F6E"/>
    <w:rsid w:val="004C6599"/>
    <w:rsid w:val="004D27A2"/>
    <w:rsid w:val="004D7D79"/>
    <w:rsid w:val="004E0CE4"/>
    <w:rsid w:val="004E16FC"/>
    <w:rsid w:val="004F001B"/>
    <w:rsid w:val="004F14D7"/>
    <w:rsid w:val="004F296A"/>
    <w:rsid w:val="004F7237"/>
    <w:rsid w:val="004F7A4C"/>
    <w:rsid w:val="0050509F"/>
    <w:rsid w:val="00505D6B"/>
    <w:rsid w:val="005127B6"/>
    <w:rsid w:val="00513993"/>
    <w:rsid w:val="00514019"/>
    <w:rsid w:val="0051516F"/>
    <w:rsid w:val="00517507"/>
    <w:rsid w:val="005176A4"/>
    <w:rsid w:val="00520301"/>
    <w:rsid w:val="0052076E"/>
    <w:rsid w:val="00521437"/>
    <w:rsid w:val="00522F73"/>
    <w:rsid w:val="005340CA"/>
    <w:rsid w:val="00535039"/>
    <w:rsid w:val="0053680D"/>
    <w:rsid w:val="00537671"/>
    <w:rsid w:val="00544BC6"/>
    <w:rsid w:val="00544C24"/>
    <w:rsid w:val="00544FA9"/>
    <w:rsid w:val="00545315"/>
    <w:rsid w:val="005464E9"/>
    <w:rsid w:val="0055007A"/>
    <w:rsid w:val="005540CF"/>
    <w:rsid w:val="005554CE"/>
    <w:rsid w:val="005620DD"/>
    <w:rsid w:val="005662AC"/>
    <w:rsid w:val="005703BA"/>
    <w:rsid w:val="00570A7D"/>
    <w:rsid w:val="005716E8"/>
    <w:rsid w:val="00571AFF"/>
    <w:rsid w:val="00571B24"/>
    <w:rsid w:val="0057719A"/>
    <w:rsid w:val="005808FE"/>
    <w:rsid w:val="00584E77"/>
    <w:rsid w:val="0058528A"/>
    <w:rsid w:val="00592646"/>
    <w:rsid w:val="005948A3"/>
    <w:rsid w:val="005966E6"/>
    <w:rsid w:val="005A3114"/>
    <w:rsid w:val="005A49ED"/>
    <w:rsid w:val="005B2CAB"/>
    <w:rsid w:val="005B34D7"/>
    <w:rsid w:val="005B42B5"/>
    <w:rsid w:val="005B5806"/>
    <w:rsid w:val="005C7B0D"/>
    <w:rsid w:val="005D1158"/>
    <w:rsid w:val="005D28CA"/>
    <w:rsid w:val="005D46A8"/>
    <w:rsid w:val="005E6011"/>
    <w:rsid w:val="005E6289"/>
    <w:rsid w:val="005F470C"/>
    <w:rsid w:val="00601425"/>
    <w:rsid w:val="006055B8"/>
    <w:rsid w:val="00610AC6"/>
    <w:rsid w:val="00610CF5"/>
    <w:rsid w:val="00613C99"/>
    <w:rsid w:val="00617385"/>
    <w:rsid w:val="006258D8"/>
    <w:rsid w:val="006267F1"/>
    <w:rsid w:val="00627A90"/>
    <w:rsid w:val="00630589"/>
    <w:rsid w:val="00633ABF"/>
    <w:rsid w:val="0063540B"/>
    <w:rsid w:val="00635FE8"/>
    <w:rsid w:val="00642F75"/>
    <w:rsid w:val="0064392F"/>
    <w:rsid w:val="00647F5F"/>
    <w:rsid w:val="00650AA3"/>
    <w:rsid w:val="006514C8"/>
    <w:rsid w:val="0065396B"/>
    <w:rsid w:val="00657030"/>
    <w:rsid w:val="00660805"/>
    <w:rsid w:val="00660985"/>
    <w:rsid w:val="00661239"/>
    <w:rsid w:val="00662715"/>
    <w:rsid w:val="00663432"/>
    <w:rsid w:val="006642C0"/>
    <w:rsid w:val="006702E3"/>
    <w:rsid w:val="00672471"/>
    <w:rsid w:val="006740B8"/>
    <w:rsid w:val="00677EFE"/>
    <w:rsid w:val="006811AF"/>
    <w:rsid w:val="00682D74"/>
    <w:rsid w:val="00684397"/>
    <w:rsid w:val="00687F46"/>
    <w:rsid w:val="00687F4C"/>
    <w:rsid w:val="00691815"/>
    <w:rsid w:val="006B2191"/>
    <w:rsid w:val="006B310A"/>
    <w:rsid w:val="006C0F88"/>
    <w:rsid w:val="006C3069"/>
    <w:rsid w:val="006C6043"/>
    <w:rsid w:val="006D0BA9"/>
    <w:rsid w:val="006D2D43"/>
    <w:rsid w:val="006D5896"/>
    <w:rsid w:val="006D6AED"/>
    <w:rsid w:val="006D6B4E"/>
    <w:rsid w:val="006E0E5A"/>
    <w:rsid w:val="006E4B43"/>
    <w:rsid w:val="006E5A17"/>
    <w:rsid w:val="006E664A"/>
    <w:rsid w:val="006F32C1"/>
    <w:rsid w:val="00701CFC"/>
    <w:rsid w:val="00703497"/>
    <w:rsid w:val="00705403"/>
    <w:rsid w:val="0071022B"/>
    <w:rsid w:val="007220AE"/>
    <w:rsid w:val="00722B1B"/>
    <w:rsid w:val="00733239"/>
    <w:rsid w:val="00733C6C"/>
    <w:rsid w:val="00736BA6"/>
    <w:rsid w:val="007539A7"/>
    <w:rsid w:val="007563A1"/>
    <w:rsid w:val="0075726C"/>
    <w:rsid w:val="00766EE2"/>
    <w:rsid w:val="00770813"/>
    <w:rsid w:val="00771FBE"/>
    <w:rsid w:val="00772932"/>
    <w:rsid w:val="007729BA"/>
    <w:rsid w:val="007749E4"/>
    <w:rsid w:val="007757DE"/>
    <w:rsid w:val="007770D6"/>
    <w:rsid w:val="0078145B"/>
    <w:rsid w:val="007871E1"/>
    <w:rsid w:val="007903A0"/>
    <w:rsid w:val="007914A7"/>
    <w:rsid w:val="0079212A"/>
    <w:rsid w:val="00795571"/>
    <w:rsid w:val="0079704D"/>
    <w:rsid w:val="00797240"/>
    <w:rsid w:val="007B1627"/>
    <w:rsid w:val="007B308E"/>
    <w:rsid w:val="007C0BFD"/>
    <w:rsid w:val="007C25EB"/>
    <w:rsid w:val="007C31E6"/>
    <w:rsid w:val="007C5309"/>
    <w:rsid w:val="007C69F8"/>
    <w:rsid w:val="007D008B"/>
    <w:rsid w:val="007D156E"/>
    <w:rsid w:val="007D6C71"/>
    <w:rsid w:val="007E1479"/>
    <w:rsid w:val="007E2202"/>
    <w:rsid w:val="007E4563"/>
    <w:rsid w:val="007E638D"/>
    <w:rsid w:val="007E6784"/>
    <w:rsid w:val="007E68E1"/>
    <w:rsid w:val="007F7495"/>
    <w:rsid w:val="00802D8B"/>
    <w:rsid w:val="00803630"/>
    <w:rsid w:val="00803DCD"/>
    <w:rsid w:val="00807E8E"/>
    <w:rsid w:val="00810D4A"/>
    <w:rsid w:val="00816193"/>
    <w:rsid w:val="00816511"/>
    <w:rsid w:val="008166F2"/>
    <w:rsid w:val="00823DC1"/>
    <w:rsid w:val="00825333"/>
    <w:rsid w:val="00826EB3"/>
    <w:rsid w:val="00831A9D"/>
    <w:rsid w:val="0083418D"/>
    <w:rsid w:val="008408FF"/>
    <w:rsid w:val="0084331A"/>
    <w:rsid w:val="00843F7C"/>
    <w:rsid w:val="00851427"/>
    <w:rsid w:val="00851D81"/>
    <w:rsid w:val="0085367F"/>
    <w:rsid w:val="008606C7"/>
    <w:rsid w:val="00861120"/>
    <w:rsid w:val="00865619"/>
    <w:rsid w:val="00867C4F"/>
    <w:rsid w:val="008702C9"/>
    <w:rsid w:val="00870C03"/>
    <w:rsid w:val="008729D4"/>
    <w:rsid w:val="00873202"/>
    <w:rsid w:val="00880156"/>
    <w:rsid w:val="00886EEC"/>
    <w:rsid w:val="008935A4"/>
    <w:rsid w:val="008960DC"/>
    <w:rsid w:val="00897F78"/>
    <w:rsid w:val="008A0F7F"/>
    <w:rsid w:val="008A222A"/>
    <w:rsid w:val="008B121B"/>
    <w:rsid w:val="008B1533"/>
    <w:rsid w:val="008B16AB"/>
    <w:rsid w:val="008B1D11"/>
    <w:rsid w:val="008B52DB"/>
    <w:rsid w:val="008C1E08"/>
    <w:rsid w:val="008C4569"/>
    <w:rsid w:val="008C65F5"/>
    <w:rsid w:val="008D3E94"/>
    <w:rsid w:val="008E6025"/>
    <w:rsid w:val="008F1526"/>
    <w:rsid w:val="008F7EA8"/>
    <w:rsid w:val="009039F4"/>
    <w:rsid w:val="00904E22"/>
    <w:rsid w:val="009114CA"/>
    <w:rsid w:val="00911C3B"/>
    <w:rsid w:val="00913EBC"/>
    <w:rsid w:val="00913FD7"/>
    <w:rsid w:val="009179BC"/>
    <w:rsid w:val="00926F63"/>
    <w:rsid w:val="00927083"/>
    <w:rsid w:val="009300F9"/>
    <w:rsid w:val="009313EB"/>
    <w:rsid w:val="00935918"/>
    <w:rsid w:val="0094176F"/>
    <w:rsid w:val="00944999"/>
    <w:rsid w:val="00944DC9"/>
    <w:rsid w:val="0095409A"/>
    <w:rsid w:val="009547E6"/>
    <w:rsid w:val="00961480"/>
    <w:rsid w:val="009725F9"/>
    <w:rsid w:val="00977EA1"/>
    <w:rsid w:val="00984D0D"/>
    <w:rsid w:val="009963EC"/>
    <w:rsid w:val="009A08DE"/>
    <w:rsid w:val="009A0B52"/>
    <w:rsid w:val="009A2A38"/>
    <w:rsid w:val="009A428F"/>
    <w:rsid w:val="009A610E"/>
    <w:rsid w:val="009A7AA1"/>
    <w:rsid w:val="009B29C1"/>
    <w:rsid w:val="009B3CD2"/>
    <w:rsid w:val="009B5810"/>
    <w:rsid w:val="009C259F"/>
    <w:rsid w:val="009C601D"/>
    <w:rsid w:val="009D103B"/>
    <w:rsid w:val="009D158F"/>
    <w:rsid w:val="009D1B37"/>
    <w:rsid w:val="009E34D3"/>
    <w:rsid w:val="009E3718"/>
    <w:rsid w:val="009E6BDE"/>
    <w:rsid w:val="009F0174"/>
    <w:rsid w:val="009F14CF"/>
    <w:rsid w:val="009F1C3C"/>
    <w:rsid w:val="009F2917"/>
    <w:rsid w:val="009F54C4"/>
    <w:rsid w:val="009F6828"/>
    <w:rsid w:val="00A00808"/>
    <w:rsid w:val="00A0179A"/>
    <w:rsid w:val="00A01E40"/>
    <w:rsid w:val="00A02871"/>
    <w:rsid w:val="00A03ADE"/>
    <w:rsid w:val="00A0699E"/>
    <w:rsid w:val="00A07508"/>
    <w:rsid w:val="00A2218B"/>
    <w:rsid w:val="00A308D1"/>
    <w:rsid w:val="00A34DA3"/>
    <w:rsid w:val="00A40D2C"/>
    <w:rsid w:val="00A450EC"/>
    <w:rsid w:val="00A46247"/>
    <w:rsid w:val="00A4696F"/>
    <w:rsid w:val="00A4699D"/>
    <w:rsid w:val="00A472D1"/>
    <w:rsid w:val="00A50598"/>
    <w:rsid w:val="00A600E1"/>
    <w:rsid w:val="00A62883"/>
    <w:rsid w:val="00A63E33"/>
    <w:rsid w:val="00A6537B"/>
    <w:rsid w:val="00A67EA7"/>
    <w:rsid w:val="00A71C55"/>
    <w:rsid w:val="00A72D3A"/>
    <w:rsid w:val="00A86E32"/>
    <w:rsid w:val="00A93D4E"/>
    <w:rsid w:val="00A973CC"/>
    <w:rsid w:val="00AB0853"/>
    <w:rsid w:val="00AB3C61"/>
    <w:rsid w:val="00AB4A89"/>
    <w:rsid w:val="00AB4EBA"/>
    <w:rsid w:val="00AC432A"/>
    <w:rsid w:val="00AD34E9"/>
    <w:rsid w:val="00AD41DE"/>
    <w:rsid w:val="00AD4664"/>
    <w:rsid w:val="00AD527E"/>
    <w:rsid w:val="00AD71C8"/>
    <w:rsid w:val="00AD746F"/>
    <w:rsid w:val="00AE4E05"/>
    <w:rsid w:val="00AE69E0"/>
    <w:rsid w:val="00AE7FD1"/>
    <w:rsid w:val="00AF0F85"/>
    <w:rsid w:val="00AF452F"/>
    <w:rsid w:val="00AF46D4"/>
    <w:rsid w:val="00AF6A26"/>
    <w:rsid w:val="00AF7106"/>
    <w:rsid w:val="00AF79DC"/>
    <w:rsid w:val="00B03393"/>
    <w:rsid w:val="00B03FD6"/>
    <w:rsid w:val="00B0475B"/>
    <w:rsid w:val="00B04B0D"/>
    <w:rsid w:val="00B0637B"/>
    <w:rsid w:val="00B07C93"/>
    <w:rsid w:val="00B10E96"/>
    <w:rsid w:val="00B11516"/>
    <w:rsid w:val="00B11B2B"/>
    <w:rsid w:val="00B2412C"/>
    <w:rsid w:val="00B27DA5"/>
    <w:rsid w:val="00B31F35"/>
    <w:rsid w:val="00B32289"/>
    <w:rsid w:val="00B3419F"/>
    <w:rsid w:val="00B355FC"/>
    <w:rsid w:val="00B47355"/>
    <w:rsid w:val="00B5107D"/>
    <w:rsid w:val="00B52564"/>
    <w:rsid w:val="00B578D6"/>
    <w:rsid w:val="00B628D3"/>
    <w:rsid w:val="00B679EC"/>
    <w:rsid w:val="00B701CE"/>
    <w:rsid w:val="00B716C3"/>
    <w:rsid w:val="00B73B7C"/>
    <w:rsid w:val="00B76DBE"/>
    <w:rsid w:val="00B80C35"/>
    <w:rsid w:val="00B844DC"/>
    <w:rsid w:val="00B900C0"/>
    <w:rsid w:val="00B907A1"/>
    <w:rsid w:val="00B90AC8"/>
    <w:rsid w:val="00B91AEF"/>
    <w:rsid w:val="00B95FC7"/>
    <w:rsid w:val="00B97018"/>
    <w:rsid w:val="00BA03E9"/>
    <w:rsid w:val="00BA0844"/>
    <w:rsid w:val="00BA15E3"/>
    <w:rsid w:val="00BB1583"/>
    <w:rsid w:val="00BB2F8D"/>
    <w:rsid w:val="00BB380F"/>
    <w:rsid w:val="00BB649A"/>
    <w:rsid w:val="00BC208B"/>
    <w:rsid w:val="00BC3BA3"/>
    <w:rsid w:val="00BC5776"/>
    <w:rsid w:val="00BC6AEF"/>
    <w:rsid w:val="00BC794C"/>
    <w:rsid w:val="00BD481D"/>
    <w:rsid w:val="00BE13F6"/>
    <w:rsid w:val="00BE1E3C"/>
    <w:rsid w:val="00BE2B77"/>
    <w:rsid w:val="00BE5B18"/>
    <w:rsid w:val="00BE61EB"/>
    <w:rsid w:val="00BF55CC"/>
    <w:rsid w:val="00BF5857"/>
    <w:rsid w:val="00C043DB"/>
    <w:rsid w:val="00C10489"/>
    <w:rsid w:val="00C12082"/>
    <w:rsid w:val="00C20DAF"/>
    <w:rsid w:val="00C20E08"/>
    <w:rsid w:val="00C27510"/>
    <w:rsid w:val="00C33748"/>
    <w:rsid w:val="00C34A0E"/>
    <w:rsid w:val="00C358B7"/>
    <w:rsid w:val="00C41B00"/>
    <w:rsid w:val="00C42ECC"/>
    <w:rsid w:val="00C46F93"/>
    <w:rsid w:val="00C549DF"/>
    <w:rsid w:val="00C5735C"/>
    <w:rsid w:val="00C60E1D"/>
    <w:rsid w:val="00C71A8E"/>
    <w:rsid w:val="00C74C00"/>
    <w:rsid w:val="00C764EC"/>
    <w:rsid w:val="00C774E2"/>
    <w:rsid w:val="00C826F0"/>
    <w:rsid w:val="00C86E84"/>
    <w:rsid w:val="00C9018B"/>
    <w:rsid w:val="00C92AE3"/>
    <w:rsid w:val="00CA1842"/>
    <w:rsid w:val="00CA20DD"/>
    <w:rsid w:val="00CA2B66"/>
    <w:rsid w:val="00CA32F4"/>
    <w:rsid w:val="00CA6E6E"/>
    <w:rsid w:val="00CB6E74"/>
    <w:rsid w:val="00CC2203"/>
    <w:rsid w:val="00CC2626"/>
    <w:rsid w:val="00CC36CB"/>
    <w:rsid w:val="00CC6A09"/>
    <w:rsid w:val="00CD35F5"/>
    <w:rsid w:val="00CE4C68"/>
    <w:rsid w:val="00CF0359"/>
    <w:rsid w:val="00CF2FE0"/>
    <w:rsid w:val="00CF5221"/>
    <w:rsid w:val="00CF5AD1"/>
    <w:rsid w:val="00D00608"/>
    <w:rsid w:val="00D06D07"/>
    <w:rsid w:val="00D10B66"/>
    <w:rsid w:val="00D110C8"/>
    <w:rsid w:val="00D12FF4"/>
    <w:rsid w:val="00D14A38"/>
    <w:rsid w:val="00D150CA"/>
    <w:rsid w:val="00D16033"/>
    <w:rsid w:val="00D17D81"/>
    <w:rsid w:val="00D24546"/>
    <w:rsid w:val="00D24749"/>
    <w:rsid w:val="00D27761"/>
    <w:rsid w:val="00D31DDA"/>
    <w:rsid w:val="00D36006"/>
    <w:rsid w:val="00D5382E"/>
    <w:rsid w:val="00D56037"/>
    <w:rsid w:val="00D56976"/>
    <w:rsid w:val="00D735B3"/>
    <w:rsid w:val="00D83F00"/>
    <w:rsid w:val="00D906E6"/>
    <w:rsid w:val="00D909C3"/>
    <w:rsid w:val="00D90A71"/>
    <w:rsid w:val="00D90D59"/>
    <w:rsid w:val="00D94D0B"/>
    <w:rsid w:val="00D95084"/>
    <w:rsid w:val="00D97C3B"/>
    <w:rsid w:val="00DA2E77"/>
    <w:rsid w:val="00DA50F6"/>
    <w:rsid w:val="00DA6182"/>
    <w:rsid w:val="00DA6758"/>
    <w:rsid w:val="00DB1FF1"/>
    <w:rsid w:val="00DB49D4"/>
    <w:rsid w:val="00DB512F"/>
    <w:rsid w:val="00DB5F16"/>
    <w:rsid w:val="00DB65EA"/>
    <w:rsid w:val="00DB7BFF"/>
    <w:rsid w:val="00DC6D6E"/>
    <w:rsid w:val="00DD42F4"/>
    <w:rsid w:val="00DD559E"/>
    <w:rsid w:val="00DD76E6"/>
    <w:rsid w:val="00DE0F64"/>
    <w:rsid w:val="00DE564D"/>
    <w:rsid w:val="00DE7EFE"/>
    <w:rsid w:val="00DF1A7D"/>
    <w:rsid w:val="00DF3ED1"/>
    <w:rsid w:val="00DF5C9D"/>
    <w:rsid w:val="00DF68C4"/>
    <w:rsid w:val="00E007F8"/>
    <w:rsid w:val="00E0377D"/>
    <w:rsid w:val="00E20855"/>
    <w:rsid w:val="00E20908"/>
    <w:rsid w:val="00E2504C"/>
    <w:rsid w:val="00E2662E"/>
    <w:rsid w:val="00E3431B"/>
    <w:rsid w:val="00E35941"/>
    <w:rsid w:val="00E369D9"/>
    <w:rsid w:val="00E5216A"/>
    <w:rsid w:val="00E53400"/>
    <w:rsid w:val="00E54896"/>
    <w:rsid w:val="00E56AEE"/>
    <w:rsid w:val="00E57DD2"/>
    <w:rsid w:val="00E6240B"/>
    <w:rsid w:val="00E76170"/>
    <w:rsid w:val="00E779E0"/>
    <w:rsid w:val="00E81A2C"/>
    <w:rsid w:val="00E835A0"/>
    <w:rsid w:val="00E84EF3"/>
    <w:rsid w:val="00E91B73"/>
    <w:rsid w:val="00E94C1C"/>
    <w:rsid w:val="00E94E6A"/>
    <w:rsid w:val="00E96D4C"/>
    <w:rsid w:val="00EA3116"/>
    <w:rsid w:val="00EA4CC6"/>
    <w:rsid w:val="00EB0759"/>
    <w:rsid w:val="00EB0D73"/>
    <w:rsid w:val="00EB39DF"/>
    <w:rsid w:val="00EB5475"/>
    <w:rsid w:val="00EC1C94"/>
    <w:rsid w:val="00EC5A09"/>
    <w:rsid w:val="00EC63E8"/>
    <w:rsid w:val="00EC6B6B"/>
    <w:rsid w:val="00ED127C"/>
    <w:rsid w:val="00ED139E"/>
    <w:rsid w:val="00ED170E"/>
    <w:rsid w:val="00ED3B81"/>
    <w:rsid w:val="00ED5948"/>
    <w:rsid w:val="00ED6BE4"/>
    <w:rsid w:val="00ED708E"/>
    <w:rsid w:val="00EE1539"/>
    <w:rsid w:val="00EE3C54"/>
    <w:rsid w:val="00EE3F4E"/>
    <w:rsid w:val="00F001DA"/>
    <w:rsid w:val="00F11632"/>
    <w:rsid w:val="00F20778"/>
    <w:rsid w:val="00F26BCC"/>
    <w:rsid w:val="00F3017A"/>
    <w:rsid w:val="00F30258"/>
    <w:rsid w:val="00F33353"/>
    <w:rsid w:val="00F34024"/>
    <w:rsid w:val="00F42A6B"/>
    <w:rsid w:val="00F43C92"/>
    <w:rsid w:val="00F46858"/>
    <w:rsid w:val="00F47246"/>
    <w:rsid w:val="00F50CDE"/>
    <w:rsid w:val="00F5174D"/>
    <w:rsid w:val="00F5222C"/>
    <w:rsid w:val="00F53DFA"/>
    <w:rsid w:val="00F5796A"/>
    <w:rsid w:val="00F66BE4"/>
    <w:rsid w:val="00F71337"/>
    <w:rsid w:val="00F74A3D"/>
    <w:rsid w:val="00F753C6"/>
    <w:rsid w:val="00F7723A"/>
    <w:rsid w:val="00F77C00"/>
    <w:rsid w:val="00F82DA6"/>
    <w:rsid w:val="00F831AD"/>
    <w:rsid w:val="00F90017"/>
    <w:rsid w:val="00F917D8"/>
    <w:rsid w:val="00F94AC5"/>
    <w:rsid w:val="00FA448B"/>
    <w:rsid w:val="00FB3D3C"/>
    <w:rsid w:val="00FC1CF8"/>
    <w:rsid w:val="00FC49F3"/>
    <w:rsid w:val="00FD5D0D"/>
    <w:rsid w:val="00FE0408"/>
    <w:rsid w:val="00FE1A90"/>
    <w:rsid w:val="00FE2746"/>
    <w:rsid w:val="00FE3481"/>
    <w:rsid w:val="00FF12AC"/>
    <w:rsid w:val="00FF471F"/>
    <w:rsid w:val="00FF4F4B"/>
    <w:rsid w:val="00FF4FC6"/>
    <w:rsid w:val="00FF52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500F1"/>
  <w15:docId w15:val="{6339610D-5D39-42D5-AB0E-314E6E3B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800"/>
  </w:style>
  <w:style w:type="paragraph" w:styleId="Ttulo1">
    <w:name w:val="heading 1"/>
    <w:basedOn w:val="Normal"/>
    <w:next w:val="Normal"/>
    <w:link w:val="Ttulo1Char"/>
    <w:uiPriority w:val="9"/>
    <w:qFormat/>
    <w:rsid w:val="00FF4F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8B16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D06D07"/>
    <w:pPr>
      <w:keepNext/>
      <w:widowControl w:val="0"/>
      <w:spacing w:after="0" w:line="240" w:lineRule="auto"/>
      <w:jc w:val="center"/>
      <w:outlineLvl w:val="2"/>
    </w:pPr>
    <w:rPr>
      <w:rFonts w:eastAsia="Times New Roman" w:cs="Times New Roman"/>
      <w:sz w:val="20"/>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1A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1AEF"/>
  </w:style>
  <w:style w:type="paragraph" w:styleId="Rodap">
    <w:name w:val="footer"/>
    <w:basedOn w:val="Normal"/>
    <w:link w:val="RodapChar"/>
    <w:uiPriority w:val="99"/>
    <w:unhideWhenUsed/>
    <w:rsid w:val="00B91AEF"/>
    <w:pPr>
      <w:tabs>
        <w:tab w:val="center" w:pos="4252"/>
        <w:tab w:val="right" w:pos="8504"/>
      </w:tabs>
      <w:spacing w:after="0" w:line="240" w:lineRule="auto"/>
    </w:pPr>
  </w:style>
  <w:style w:type="character" w:customStyle="1" w:styleId="RodapChar">
    <w:name w:val="Rodapé Char"/>
    <w:basedOn w:val="Fontepargpadro"/>
    <w:link w:val="Rodap"/>
    <w:uiPriority w:val="99"/>
    <w:rsid w:val="00B91AEF"/>
  </w:style>
  <w:style w:type="paragraph" w:styleId="Textodebalo">
    <w:name w:val="Balloon Text"/>
    <w:basedOn w:val="Normal"/>
    <w:link w:val="TextodebaloChar"/>
    <w:uiPriority w:val="99"/>
    <w:semiHidden/>
    <w:unhideWhenUsed/>
    <w:rsid w:val="00B91A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1AEF"/>
    <w:rPr>
      <w:rFonts w:ascii="Segoe UI" w:hAnsi="Segoe UI" w:cs="Segoe UI"/>
      <w:sz w:val="18"/>
      <w:szCs w:val="18"/>
    </w:rPr>
  </w:style>
  <w:style w:type="paragraph" w:styleId="NormalWeb">
    <w:name w:val="Normal (Web)"/>
    <w:aliases w:val="Normal (Web) Char,Normal (Web) Char Char Char,Normal (Web) Char Char"/>
    <w:basedOn w:val="Normal"/>
    <w:uiPriority w:val="99"/>
    <w:unhideWhenUsed/>
    <w:rsid w:val="00635FE8"/>
    <w:pPr>
      <w:spacing w:before="100" w:beforeAutospacing="1" w:after="100" w:afterAutospacing="1" w:line="240" w:lineRule="auto"/>
    </w:pPr>
    <w:rPr>
      <w:rFonts w:ascii="Times New Roman" w:eastAsia="Times New Roman" w:hAnsi="Times New Roman" w:cs="Times New Roman"/>
      <w:szCs w:val="24"/>
      <w:lang w:eastAsia="pt-BR"/>
    </w:rPr>
  </w:style>
  <w:style w:type="character" w:styleId="nfase">
    <w:name w:val="Emphasis"/>
    <w:basedOn w:val="Fontepargpadro"/>
    <w:uiPriority w:val="20"/>
    <w:qFormat/>
    <w:rsid w:val="00635FE8"/>
    <w:rPr>
      <w:i/>
      <w:iCs/>
    </w:rPr>
  </w:style>
  <w:style w:type="paragraph" w:styleId="SemEspaamento">
    <w:name w:val="No Spacing"/>
    <w:uiPriority w:val="1"/>
    <w:qFormat/>
    <w:rsid w:val="00D110C8"/>
    <w:pPr>
      <w:spacing w:after="0" w:line="240" w:lineRule="auto"/>
    </w:pPr>
    <w:rPr>
      <w:rFonts w:ascii="Calibri" w:eastAsia="Calibri" w:hAnsi="Calibri" w:cs="Times New Roman"/>
      <w:sz w:val="22"/>
    </w:rPr>
  </w:style>
  <w:style w:type="paragraph" w:customStyle="1" w:styleId="Body1">
    <w:name w:val="Body 1"/>
    <w:rsid w:val="000271D1"/>
    <w:pPr>
      <w:spacing w:after="0" w:line="240" w:lineRule="auto"/>
      <w:outlineLvl w:val="0"/>
    </w:pPr>
    <w:rPr>
      <w:rFonts w:ascii="Times New Roman" w:eastAsia="Arial Unicode MS" w:hAnsi="Times New Roman" w:cs="Times New Roman"/>
      <w:color w:val="000000"/>
      <w:szCs w:val="20"/>
      <w:u w:color="000000"/>
      <w:lang w:eastAsia="pt-BR"/>
    </w:rPr>
  </w:style>
  <w:style w:type="paragraph" w:styleId="Corpodetexto2">
    <w:name w:val="Body Text 2"/>
    <w:basedOn w:val="Normal"/>
    <w:link w:val="Corpodetexto2Char"/>
    <w:unhideWhenUsed/>
    <w:rsid w:val="000271D1"/>
    <w:pPr>
      <w:spacing w:after="120" w:line="480" w:lineRule="auto"/>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271D1"/>
    <w:rPr>
      <w:rFonts w:ascii="Times New Roman" w:eastAsia="Times New Roman" w:hAnsi="Times New Roman" w:cs="Times New Roman"/>
      <w:sz w:val="20"/>
      <w:szCs w:val="20"/>
    </w:rPr>
  </w:style>
  <w:style w:type="character" w:customStyle="1" w:styleId="Ttulo3Char">
    <w:name w:val="Título 3 Char"/>
    <w:basedOn w:val="Fontepargpadro"/>
    <w:link w:val="Ttulo3"/>
    <w:rsid w:val="00D06D07"/>
    <w:rPr>
      <w:rFonts w:eastAsia="Times New Roman" w:cs="Times New Roman"/>
      <w:sz w:val="20"/>
      <w:szCs w:val="20"/>
      <w:u w:val="single"/>
      <w:lang w:eastAsia="pt-BR"/>
    </w:rPr>
  </w:style>
  <w:style w:type="character" w:styleId="Hyperlink">
    <w:name w:val="Hyperlink"/>
    <w:rsid w:val="00D06D07"/>
    <w:rPr>
      <w:color w:val="000000"/>
      <w:u w:val="single" w:color="000000"/>
    </w:rPr>
  </w:style>
  <w:style w:type="paragraph" w:customStyle="1" w:styleId="Corpodotexto">
    <w:name w:val="Corpo do texto"/>
    <w:basedOn w:val="Normal"/>
    <w:rsid w:val="00D06D07"/>
    <w:pPr>
      <w:suppressAutoHyphens/>
      <w:spacing w:after="0" w:line="240" w:lineRule="auto"/>
      <w:jc w:val="both"/>
    </w:pPr>
    <w:rPr>
      <w:rFonts w:eastAsia="Times New Roman" w:cs="Times New Roman"/>
      <w:sz w:val="22"/>
      <w:szCs w:val="20"/>
      <w:lang w:eastAsia="pt-BR"/>
    </w:rPr>
  </w:style>
  <w:style w:type="paragraph" w:styleId="PargrafodaLista">
    <w:name w:val="List Paragraph"/>
    <w:basedOn w:val="Normal"/>
    <w:uiPriority w:val="34"/>
    <w:qFormat/>
    <w:rsid w:val="00D06D07"/>
    <w:pPr>
      <w:suppressAutoHyphens/>
      <w:spacing w:after="0" w:line="240" w:lineRule="auto"/>
      <w:ind w:left="708"/>
    </w:pPr>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FF4F4B"/>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Fontepargpadro"/>
    <w:rsid w:val="00FF4F4B"/>
  </w:style>
  <w:style w:type="character" w:customStyle="1" w:styleId="spelle">
    <w:name w:val="spelle"/>
    <w:basedOn w:val="Fontepargpadro"/>
    <w:rsid w:val="00FF4F4B"/>
  </w:style>
  <w:style w:type="character" w:styleId="Forte">
    <w:name w:val="Strong"/>
    <w:basedOn w:val="Fontepargpadro"/>
    <w:uiPriority w:val="22"/>
    <w:qFormat/>
    <w:rsid w:val="0019271E"/>
    <w:rPr>
      <w:b/>
      <w:bCs/>
    </w:rPr>
  </w:style>
  <w:style w:type="table" w:styleId="Tabelacomgrade">
    <w:name w:val="Table Grid"/>
    <w:basedOn w:val="Tabelanormal"/>
    <w:uiPriority w:val="39"/>
    <w:rsid w:val="00465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26726D"/>
    <w:pPr>
      <w:spacing w:before="100" w:beforeAutospacing="1" w:after="100" w:afterAutospacing="1" w:line="240" w:lineRule="auto"/>
    </w:pPr>
    <w:rPr>
      <w:rFonts w:ascii="Times New Roman" w:eastAsia="Times New Roman" w:hAnsi="Times New Roman" w:cs="Times New Roman"/>
      <w:szCs w:val="24"/>
      <w:lang w:eastAsia="pt-BR"/>
    </w:rPr>
  </w:style>
  <w:style w:type="table" w:customStyle="1" w:styleId="TableNormal">
    <w:name w:val="Table Normal"/>
    <w:uiPriority w:val="2"/>
    <w:semiHidden/>
    <w:unhideWhenUsed/>
    <w:qFormat/>
    <w:rsid w:val="00396A9F"/>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6A9F"/>
    <w:pPr>
      <w:widowControl w:val="0"/>
      <w:autoSpaceDE w:val="0"/>
      <w:autoSpaceDN w:val="0"/>
      <w:spacing w:after="0" w:line="240" w:lineRule="auto"/>
    </w:pPr>
    <w:rPr>
      <w:rFonts w:ascii="Times New Roman" w:eastAsia="Times New Roman" w:hAnsi="Times New Roman" w:cs="Times New Roman"/>
      <w:sz w:val="22"/>
      <w:lang w:val="pt-PT"/>
    </w:rPr>
  </w:style>
  <w:style w:type="character" w:customStyle="1" w:styleId="Ttulo2Char">
    <w:name w:val="Título 2 Char"/>
    <w:basedOn w:val="Fontepargpadro"/>
    <w:link w:val="Ttulo2"/>
    <w:uiPriority w:val="9"/>
    <w:semiHidden/>
    <w:rsid w:val="008B16AB"/>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99"/>
    <w:semiHidden/>
    <w:unhideWhenUsed/>
    <w:rsid w:val="008B16AB"/>
    <w:pPr>
      <w:spacing w:after="120"/>
    </w:pPr>
  </w:style>
  <w:style w:type="character" w:customStyle="1" w:styleId="CorpodetextoChar">
    <w:name w:val="Corpo de texto Char"/>
    <w:basedOn w:val="Fontepargpadro"/>
    <w:link w:val="Corpodetexto"/>
    <w:uiPriority w:val="99"/>
    <w:semiHidden/>
    <w:rsid w:val="008B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784">
      <w:bodyDiv w:val="1"/>
      <w:marLeft w:val="0"/>
      <w:marRight w:val="0"/>
      <w:marTop w:val="0"/>
      <w:marBottom w:val="0"/>
      <w:divBdr>
        <w:top w:val="none" w:sz="0" w:space="0" w:color="auto"/>
        <w:left w:val="none" w:sz="0" w:space="0" w:color="auto"/>
        <w:bottom w:val="none" w:sz="0" w:space="0" w:color="auto"/>
        <w:right w:val="none" w:sz="0" w:space="0" w:color="auto"/>
      </w:divBdr>
    </w:div>
    <w:div w:id="917204791">
      <w:bodyDiv w:val="1"/>
      <w:marLeft w:val="0"/>
      <w:marRight w:val="0"/>
      <w:marTop w:val="0"/>
      <w:marBottom w:val="0"/>
      <w:divBdr>
        <w:top w:val="none" w:sz="0" w:space="0" w:color="auto"/>
        <w:left w:val="none" w:sz="0" w:space="0" w:color="auto"/>
        <w:bottom w:val="none" w:sz="0" w:space="0" w:color="auto"/>
        <w:right w:val="none" w:sz="0" w:space="0" w:color="auto"/>
      </w:divBdr>
    </w:div>
    <w:div w:id="1438213311">
      <w:bodyDiv w:val="1"/>
      <w:marLeft w:val="0"/>
      <w:marRight w:val="0"/>
      <w:marTop w:val="0"/>
      <w:marBottom w:val="0"/>
      <w:divBdr>
        <w:top w:val="none" w:sz="0" w:space="0" w:color="auto"/>
        <w:left w:val="none" w:sz="0" w:space="0" w:color="auto"/>
        <w:bottom w:val="none" w:sz="0" w:space="0" w:color="auto"/>
        <w:right w:val="none" w:sz="0" w:space="0" w:color="auto"/>
      </w:divBdr>
      <w:divsChild>
        <w:div w:id="1843544624">
          <w:marLeft w:val="0"/>
          <w:marRight w:val="0"/>
          <w:marTop w:val="0"/>
          <w:marBottom w:val="0"/>
          <w:divBdr>
            <w:top w:val="none" w:sz="0" w:space="0" w:color="auto"/>
            <w:left w:val="none" w:sz="0" w:space="0" w:color="auto"/>
            <w:bottom w:val="none" w:sz="0" w:space="0" w:color="auto"/>
            <w:right w:val="none" w:sz="0" w:space="0" w:color="auto"/>
          </w:divBdr>
        </w:div>
      </w:divsChild>
    </w:div>
    <w:div w:id="16095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deio.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deio.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odei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6262</Words>
  <Characters>33815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Rodrigo Alcantara</dc:creator>
  <cp:keywords/>
  <dc:description/>
  <cp:lastModifiedBy>Elias Soares</cp:lastModifiedBy>
  <cp:revision>3</cp:revision>
  <cp:lastPrinted>2023-03-16T16:32:00Z</cp:lastPrinted>
  <dcterms:created xsi:type="dcterms:W3CDTF">2024-05-16T19:50:00Z</dcterms:created>
  <dcterms:modified xsi:type="dcterms:W3CDTF">2024-05-20T17:38:00Z</dcterms:modified>
</cp:coreProperties>
</file>